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CAC2" w14:textId="0D1D2E6D" w:rsidR="00015F05" w:rsidRDefault="00015F05"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Date</w:t>
      </w:r>
      <w:r w:rsidRPr="00CE013E">
        <w:rPr>
          <w:rFonts w:eastAsia="Times New Roman" w:cs="Calibri"/>
          <w:kern w:val="0"/>
          <w:szCs w:val="22"/>
          <w:lang w:val="en-NZ" w:bidi="ar-SA"/>
          <w14:ligatures w14:val="none"/>
        </w:rPr>
        <w:t>]</w:t>
      </w:r>
    </w:p>
    <w:p w14:paraId="4F25F5CA" w14:textId="77777777" w:rsidR="00C62751" w:rsidRPr="00D0466B" w:rsidRDefault="00C62751"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p>
    <w:p w14:paraId="5FB75342" w14:textId="77777777"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Authorised Person/Partners</w:t>
      </w:r>
      <w:r w:rsidRPr="00713635">
        <w:rPr>
          <w:rFonts w:eastAsia="Times New Roman" w:cs="Calibri"/>
          <w:kern w:val="0"/>
          <w:szCs w:val="22"/>
          <w:lang w:val="en-NZ" w:bidi="ar-SA"/>
          <w14:ligatures w14:val="none"/>
        </w:rPr>
        <w:t>]</w:t>
      </w:r>
    </w:p>
    <w:p w14:paraId="17020291" w14:textId="7A930784"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009D5D09" w:rsidRPr="00D0466B">
        <w:rPr>
          <w:rFonts w:eastAsia="Times New Roman" w:cs="Calibri"/>
          <w:kern w:val="0"/>
          <w:szCs w:val="22"/>
          <w:highlight w:val="magenta"/>
          <w:lang w:val="en-GB" w:bidi="ar-SA"/>
          <w14:ligatures w14:val="none"/>
        </w:rPr>
        <w:t>Entity</w:t>
      </w:r>
      <w:r w:rsidRPr="00D0466B">
        <w:rPr>
          <w:rFonts w:eastAsia="Times New Roman" w:cs="Calibri"/>
          <w:kern w:val="0"/>
          <w:szCs w:val="22"/>
          <w:highlight w:val="magenta"/>
          <w:lang w:val="en-NZ" w:bidi="ar-SA"/>
          <w14:ligatures w14:val="none"/>
        </w:rPr>
        <w:t xml:space="preserve"> Name</w:t>
      </w:r>
      <w:r w:rsidRPr="00D0466B">
        <w:rPr>
          <w:rFonts w:eastAsia="Times New Roman" w:cs="Calibri"/>
          <w:kern w:val="0"/>
          <w:szCs w:val="22"/>
          <w:lang w:val="en-NZ" w:bidi="ar-SA"/>
          <w14:ligatures w14:val="none"/>
        </w:rPr>
        <w:t>]</w:t>
      </w:r>
    </w:p>
    <w:p w14:paraId="43292441" w14:textId="01E77EF8" w:rsidR="00015F05" w:rsidRPr="00D0466B"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Address Line</w:t>
      </w:r>
      <w:r w:rsidR="002C27EF" w:rsidRPr="00F95D60">
        <w:rPr>
          <w:rFonts w:eastAsia="Times New Roman" w:cs="Calibri"/>
          <w:kern w:val="0"/>
          <w:szCs w:val="22"/>
          <w:highlight w:val="magenta"/>
          <w:lang w:val="en-NZ" w:bidi="ar-SA"/>
          <w14:ligatures w14:val="none"/>
        </w:rPr>
        <w:t>1</w:t>
      </w:r>
      <w:r w:rsidRPr="00D0466B">
        <w:rPr>
          <w:rFonts w:eastAsia="Times New Roman" w:cs="Calibri"/>
          <w:kern w:val="0"/>
          <w:szCs w:val="22"/>
          <w:lang w:val="en-NZ" w:bidi="ar-SA"/>
          <w14:ligatures w14:val="none"/>
        </w:rPr>
        <w:t>]</w:t>
      </w:r>
    </w:p>
    <w:p w14:paraId="34444D7A" w14:textId="4057CADC" w:rsidR="002C27EF" w:rsidRPr="00D0466B" w:rsidRDefault="00F95D60"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F95D60">
        <w:rPr>
          <w:rFonts w:eastAsia="Times New Roman" w:cs="Calibri"/>
          <w:kern w:val="0"/>
          <w:szCs w:val="22"/>
          <w:lang w:val="en-NZ" w:bidi="ar-SA"/>
          <w14:ligatures w14:val="none"/>
        </w:rPr>
        <w:t>[</w:t>
      </w:r>
      <w:r w:rsidR="002C27EF" w:rsidRPr="00D0466B">
        <w:rPr>
          <w:rFonts w:eastAsia="Times New Roman" w:cs="Calibri"/>
          <w:kern w:val="0"/>
          <w:szCs w:val="22"/>
          <w:highlight w:val="magenta"/>
          <w:lang w:val="en-NZ" w:bidi="ar-SA"/>
          <w14:ligatures w14:val="none"/>
        </w:rPr>
        <w:t>Address Line 2</w:t>
      </w:r>
      <w:r w:rsidR="002C27EF" w:rsidRPr="00D0466B">
        <w:rPr>
          <w:rFonts w:eastAsia="Times New Roman" w:cs="Calibri"/>
          <w:kern w:val="0"/>
          <w:szCs w:val="22"/>
          <w:lang w:val="en-NZ" w:bidi="ar-SA"/>
          <w14:ligatures w14:val="none"/>
        </w:rPr>
        <w:t>]</w:t>
      </w:r>
    </w:p>
    <w:p w14:paraId="3B5D1E4F" w14:textId="77777777" w:rsidR="002C27EF" w:rsidRPr="00D0466B" w:rsidRDefault="002C27EF"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City</w:t>
      </w:r>
      <w:r w:rsidRPr="00D0466B">
        <w:rPr>
          <w:rFonts w:eastAsia="Times New Roman" w:cs="Calibri"/>
          <w:kern w:val="0"/>
          <w:szCs w:val="22"/>
          <w:lang w:val="en-NZ" w:bidi="ar-SA"/>
          <w14:ligatures w14:val="none"/>
        </w:rPr>
        <w:t xml:space="preserve">, </w:t>
      </w:r>
      <w:r w:rsidRPr="00D0466B">
        <w:rPr>
          <w:rFonts w:eastAsia="Times New Roman" w:cs="Calibri"/>
          <w:kern w:val="0"/>
          <w:szCs w:val="22"/>
          <w:highlight w:val="magenta"/>
          <w:lang w:val="en-NZ" w:bidi="ar-SA"/>
          <w14:ligatures w14:val="none"/>
        </w:rPr>
        <w:t>State</w:t>
      </w:r>
      <w:r w:rsidRPr="00D0466B">
        <w:rPr>
          <w:rFonts w:eastAsia="Times New Roman" w:cs="Calibri"/>
          <w:kern w:val="0"/>
          <w:szCs w:val="22"/>
          <w:lang w:val="en-NZ" w:bidi="ar-SA"/>
          <w14:ligatures w14:val="none"/>
        </w:rPr>
        <w:t>]</w:t>
      </w:r>
    </w:p>
    <w:p w14:paraId="1C60B891" w14:textId="70C9980A" w:rsidR="00015F05" w:rsidRPr="00015F05"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p>
    <w:p w14:paraId="45955C2E" w14:textId="1C6E3C3A" w:rsidR="00015F05" w:rsidRPr="00015F05" w:rsidRDefault="00015F05" w:rsidP="000B3B57">
      <w:pPr>
        <w:tabs>
          <w:tab w:val="left" w:pos="1116"/>
          <w:tab w:val="left" w:pos="1170"/>
          <w:tab w:val="left" w:pos="1260"/>
          <w:tab w:val="left" w:pos="1350"/>
          <w:tab w:val="left" w:pos="7800"/>
        </w:tabs>
        <w:spacing w:after="0" w:line="300" w:lineRule="atLeast"/>
        <w:ind w:left="547" w:hanging="547"/>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 xml:space="preserve">Dear </w:t>
      </w:r>
      <w:r w:rsidR="00366AB4">
        <w:rPr>
          <w:rFonts w:eastAsia="Times New Roman" w:cs="Calibri"/>
          <w:kern w:val="0"/>
          <w:szCs w:val="22"/>
          <w:lang w:val="en-NZ" w:bidi="ar-SA"/>
          <w14:ligatures w14:val="none"/>
        </w:rPr>
        <w:t>[</w:t>
      </w:r>
      <w:r w:rsidR="002A0473" w:rsidRPr="00366AB4">
        <w:rPr>
          <w:rFonts w:eastAsia="Times New Roman" w:cs="Calibri"/>
          <w:kern w:val="0"/>
          <w:szCs w:val="22"/>
          <w:highlight w:val="magenta"/>
          <w:lang w:val="en-NZ" w:bidi="ar-SA"/>
          <w14:ligatures w14:val="none"/>
        </w:rPr>
        <w:t>Sir/Madam</w:t>
      </w:r>
      <w:r w:rsidR="00366AB4">
        <w:rPr>
          <w:rFonts w:eastAsia="Times New Roman" w:cs="Calibri"/>
          <w:kern w:val="0"/>
          <w:szCs w:val="22"/>
          <w:lang w:val="en-NZ" w:bidi="ar-SA"/>
          <w14:ligatures w14:val="none"/>
        </w:rPr>
        <w:t>]</w:t>
      </w:r>
      <w:r w:rsidR="00D0466B">
        <w:rPr>
          <w:rFonts w:eastAsia="Times New Roman" w:cs="Calibri"/>
          <w:kern w:val="0"/>
          <w:szCs w:val="22"/>
          <w:lang w:val="en-NZ" w:bidi="ar-SA"/>
          <w14:ligatures w14:val="none"/>
        </w:rPr>
        <w:t>,</w:t>
      </w:r>
    </w:p>
    <w:p w14:paraId="0DFE31D2" w14:textId="77777777" w:rsidR="00015F05" w:rsidRPr="00015F05" w:rsidRDefault="00015F05" w:rsidP="000B3B57">
      <w:pPr>
        <w:tabs>
          <w:tab w:val="left" w:pos="1116"/>
          <w:tab w:val="left" w:pos="1170"/>
          <w:tab w:val="left" w:pos="1260"/>
          <w:tab w:val="left" w:pos="1350"/>
          <w:tab w:val="left" w:pos="7800"/>
        </w:tabs>
        <w:spacing w:after="0" w:line="300" w:lineRule="atLeast"/>
        <w:jc w:val="both"/>
        <w:rPr>
          <w:rFonts w:eastAsia="Times New Roman" w:cs="Calibri"/>
          <w:kern w:val="0"/>
          <w:szCs w:val="22"/>
          <w:lang w:val="en-NZ" w:bidi="ar-SA"/>
          <w14:ligatures w14:val="none"/>
        </w:rPr>
      </w:pPr>
    </w:p>
    <w:p w14:paraId="080396CE" w14:textId="77777777" w:rsidR="002C27EF" w:rsidRPr="00B12CA5" w:rsidRDefault="002C27EF" w:rsidP="000B3B57">
      <w:pPr>
        <w:spacing w:after="200" w:line="300" w:lineRule="atLeast"/>
        <w:jc w:val="both"/>
        <w:rPr>
          <w:rFonts w:eastAsia="Times New Roman" w:cs="Calibri"/>
          <w:b/>
          <w:kern w:val="0"/>
          <w:szCs w:val="22"/>
          <w:u w:val="single"/>
          <w:lang w:val="en-GB" w:bidi="ar-SA"/>
          <w14:ligatures w14:val="none"/>
        </w:rPr>
      </w:pPr>
      <w:r w:rsidRPr="00B12CA5">
        <w:rPr>
          <w:rFonts w:eastAsia="Times New Roman" w:cs="Calibri"/>
          <w:b/>
          <w:kern w:val="0"/>
          <w:szCs w:val="22"/>
          <w:u w:val="single"/>
          <w:lang w:val="en-GB" w:bidi="ar-SA"/>
          <w14:ligatures w14:val="none"/>
        </w:rPr>
        <w:t xml:space="preserve">Sub: Tax Audit of </w:t>
      </w:r>
      <w:r>
        <w:rPr>
          <w:rFonts w:eastAsia="Times New Roman" w:cs="Calibri"/>
          <w:b/>
          <w:kern w:val="0"/>
          <w:szCs w:val="22"/>
          <w:u w:val="single"/>
          <w:lang w:val="en-GB" w:bidi="ar-SA"/>
          <w14:ligatures w14:val="none"/>
        </w:rPr>
        <w:t>[</w:t>
      </w:r>
      <w:r w:rsidRPr="00AC737A">
        <w:rPr>
          <w:rFonts w:eastAsia="Times New Roman" w:cs="Calibri"/>
          <w:b/>
          <w:bCs/>
          <w:kern w:val="0"/>
          <w:szCs w:val="22"/>
          <w:highlight w:val="magenta"/>
          <w:lang w:val="en-NZ" w:bidi="ar-SA"/>
          <w14:ligatures w14:val="none"/>
        </w:rPr>
        <w:t>Entity Name</w:t>
      </w:r>
      <w:r>
        <w:rPr>
          <w:rFonts w:eastAsia="Times New Roman" w:cs="Calibri"/>
          <w:b/>
          <w:kern w:val="0"/>
          <w:szCs w:val="22"/>
          <w:u w:val="single"/>
          <w:lang w:val="en-GB" w:bidi="ar-SA"/>
          <w14:ligatures w14:val="none"/>
        </w:rPr>
        <w:t>]</w:t>
      </w:r>
      <w:r w:rsidRPr="00B12CA5">
        <w:rPr>
          <w:rFonts w:eastAsia="Times New Roman" w:cs="Calibri"/>
          <w:b/>
          <w:kern w:val="0"/>
          <w:szCs w:val="22"/>
          <w:u w:val="single"/>
          <w:lang w:val="en-GB" w:bidi="ar-SA"/>
          <w14:ligatures w14:val="none"/>
        </w:rPr>
        <w:t xml:space="preserve"> for </w:t>
      </w:r>
      <w:r w:rsidRPr="00796832">
        <w:rPr>
          <w:rFonts w:eastAsia="Times New Roman" w:cs="Calibri"/>
          <w:b/>
          <w:kern w:val="0"/>
          <w:szCs w:val="22"/>
          <w:u w:val="single"/>
          <w:lang w:val="en-GB" w:bidi="ar-SA"/>
          <w14:ligatures w14:val="none"/>
        </w:rPr>
        <w:t xml:space="preserve">the Previous Year </w:t>
      </w:r>
      <w:r w:rsidRPr="002F1C52">
        <w:rPr>
          <w:rFonts w:eastAsia="Times New Roman" w:cs="Calibri"/>
          <w:b/>
          <w:kern w:val="0"/>
          <w:szCs w:val="22"/>
          <w:u w:val="single"/>
          <w:lang w:val="en-GB" w:bidi="ar-SA"/>
          <w14:ligatures w14:val="none"/>
        </w:rPr>
        <w:t>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PY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 xml:space="preserve"> (Assessment Year 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AY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w:t>
      </w:r>
    </w:p>
    <w:p w14:paraId="69CFF15D" w14:textId="7EC24868" w:rsidR="002C27EF" w:rsidRPr="00B12CA5" w:rsidRDefault="00F04C1E" w:rsidP="000B3B57">
      <w:pPr>
        <w:widowControl w:val="0"/>
        <w:tabs>
          <w:tab w:val="left" w:pos="1116"/>
          <w:tab w:val="left" w:pos="1170"/>
          <w:tab w:val="left" w:pos="1260"/>
          <w:tab w:val="left" w:pos="1350"/>
        </w:tabs>
        <w:autoSpaceDE w:val="0"/>
        <w:autoSpaceDN w:val="0"/>
        <w:adjustRightInd w:val="0"/>
        <w:spacing w:before="120" w:after="120" w:line="300" w:lineRule="atLeast"/>
        <w:jc w:val="both"/>
        <w:rPr>
          <w:rFonts w:eastAsia="Times New Roman" w:cs="Calibri"/>
          <w:kern w:val="0"/>
          <w:szCs w:val="22"/>
          <w:lang w:val="en-US" w:eastAsia="x-none" w:bidi="ar-SA"/>
          <w14:ligatures w14:val="none"/>
        </w:rPr>
      </w:pPr>
      <w:r>
        <w:rPr>
          <w:rFonts w:eastAsia="Times New Roman" w:cs="Calibri"/>
          <w:kern w:val="0"/>
          <w:szCs w:val="22"/>
          <w:lang w:val="en-NZ" w:eastAsia="x-none" w:bidi="ar-SA"/>
          <w14:ligatures w14:val="none"/>
        </w:rPr>
        <w:t>I</w:t>
      </w:r>
      <w:r w:rsidR="002C27EF" w:rsidRPr="00B12CA5">
        <w:rPr>
          <w:rFonts w:eastAsia="Times New Roman" w:cs="Calibri"/>
          <w:kern w:val="0"/>
          <w:szCs w:val="22"/>
          <w:lang w:val="en-NZ" w:eastAsia="x-none" w:bidi="ar-SA"/>
          <w14:ligatures w14:val="none"/>
        </w:rPr>
        <w:t xml:space="preserve"> refer to </w:t>
      </w:r>
      <w:r w:rsidR="002C27EF">
        <w:rPr>
          <w:rFonts w:eastAsia="Times New Roman" w:cs="Calibri"/>
          <w:kern w:val="0"/>
          <w:szCs w:val="22"/>
          <w:lang w:val="en-NZ" w:eastAsia="x-none" w:bidi="ar-SA"/>
          <w14:ligatures w14:val="none"/>
        </w:rPr>
        <w:t>your</w:t>
      </w:r>
      <w:r w:rsidR="002C27EF" w:rsidRPr="00B12CA5">
        <w:rPr>
          <w:rFonts w:eastAsia="Times New Roman" w:cs="Calibri"/>
          <w:kern w:val="0"/>
          <w:szCs w:val="22"/>
          <w:lang w:val="en-NZ" w:eastAsia="x-none" w:bidi="ar-SA"/>
          <w14:ligatures w14:val="none"/>
        </w:rPr>
        <w:t xml:space="preserve"> letter dated </w:t>
      </w:r>
      <w:r w:rsidR="002C27EF">
        <w:rPr>
          <w:rFonts w:eastAsia="Times New Roman" w:cs="Calibri"/>
          <w:kern w:val="0"/>
          <w:szCs w:val="22"/>
          <w:lang w:val="en-NZ" w:eastAsia="x-none" w:bidi="ar-SA"/>
          <w14:ligatures w14:val="none"/>
        </w:rPr>
        <w:t>[</w:t>
      </w:r>
      <w:r w:rsidR="002C27EF" w:rsidRPr="00460AC0">
        <w:rPr>
          <w:rFonts w:eastAsia="Times New Roman" w:cs="Calibri"/>
          <w:kern w:val="0"/>
          <w:szCs w:val="22"/>
          <w:highlight w:val="magenta"/>
          <w:lang w:val="en-NZ" w:eastAsia="x-none" w:bidi="ar-SA"/>
          <w14:ligatures w14:val="none"/>
        </w:rPr>
        <w:t>letter dated</w:t>
      </w:r>
      <w:r w:rsidR="002C27EF">
        <w:rPr>
          <w:rFonts w:eastAsia="Times New Roman" w:cs="Calibri"/>
          <w:kern w:val="0"/>
          <w:szCs w:val="22"/>
          <w:lang w:val="en-NZ" w:eastAsia="x-none" w:bidi="ar-SA"/>
          <w14:ligatures w14:val="none"/>
        </w:rPr>
        <w:t>] informing</w:t>
      </w:r>
      <w:r w:rsidR="002C27EF" w:rsidRPr="00B12CA5">
        <w:rPr>
          <w:rFonts w:eastAsia="Times New Roman" w:cs="Calibri"/>
          <w:kern w:val="0"/>
          <w:szCs w:val="22"/>
          <w:lang w:val="en-NZ" w:eastAsia="x-none" w:bidi="ar-SA"/>
          <w14:ligatures w14:val="none"/>
        </w:rPr>
        <w:t xml:space="preserve"> </w:t>
      </w:r>
      <w:r>
        <w:rPr>
          <w:rFonts w:eastAsia="Times New Roman" w:cs="Calibri"/>
          <w:kern w:val="0"/>
          <w:szCs w:val="22"/>
          <w:lang w:val="en-NZ" w:eastAsia="x-none" w:bidi="ar-SA"/>
          <w14:ligatures w14:val="none"/>
        </w:rPr>
        <w:t>me</w:t>
      </w:r>
      <w:r w:rsidR="002C27EF" w:rsidRPr="00B12CA5">
        <w:rPr>
          <w:rFonts w:eastAsia="Times New Roman" w:cs="Calibri"/>
          <w:kern w:val="0"/>
          <w:szCs w:val="22"/>
          <w:lang w:val="en-NZ" w:eastAsia="x-none" w:bidi="ar-SA"/>
          <w14:ligatures w14:val="none"/>
        </w:rPr>
        <w:t xml:space="preserve"> about </w:t>
      </w:r>
      <w:r>
        <w:rPr>
          <w:rFonts w:eastAsia="Times New Roman" w:cs="Calibri"/>
          <w:kern w:val="0"/>
          <w:szCs w:val="22"/>
          <w:lang w:val="en-NZ" w:eastAsia="x-none" w:bidi="ar-SA"/>
          <w14:ligatures w14:val="none"/>
        </w:rPr>
        <w:t>my</w:t>
      </w:r>
      <w:r w:rsidR="002C27EF" w:rsidRPr="00B12CA5">
        <w:rPr>
          <w:rFonts w:eastAsia="Times New Roman" w:cs="Calibri"/>
          <w:kern w:val="0"/>
          <w:szCs w:val="22"/>
          <w:lang w:val="en-NZ" w:eastAsia="x-none" w:bidi="ar-SA"/>
          <w14:ligatures w14:val="none"/>
        </w:rPr>
        <w:t xml:space="preserve"> appointment as the </w:t>
      </w:r>
      <w:r w:rsidR="00E2726D">
        <w:rPr>
          <w:rFonts w:eastAsia="Times New Roman" w:cs="Calibri"/>
          <w:kern w:val="0"/>
          <w:szCs w:val="22"/>
          <w:lang w:val="en-NZ" w:eastAsia="x-none" w:bidi="ar-SA"/>
          <w14:ligatures w14:val="none"/>
        </w:rPr>
        <w:t>T</w:t>
      </w:r>
      <w:r w:rsidR="002C27EF">
        <w:rPr>
          <w:rFonts w:eastAsia="Times New Roman" w:cs="Calibri"/>
          <w:kern w:val="0"/>
          <w:szCs w:val="22"/>
          <w:lang w:val="en-NZ" w:eastAsia="x-none" w:bidi="ar-SA"/>
          <w14:ligatures w14:val="none"/>
        </w:rPr>
        <w:t xml:space="preserve">ax </w:t>
      </w:r>
      <w:r w:rsidR="00E2726D">
        <w:rPr>
          <w:rFonts w:eastAsia="Times New Roman" w:cs="Calibri"/>
          <w:kern w:val="0"/>
          <w:szCs w:val="22"/>
          <w:lang w:val="en-NZ" w:eastAsia="x-none" w:bidi="ar-SA"/>
          <w14:ligatures w14:val="none"/>
        </w:rPr>
        <w:t>A</w:t>
      </w:r>
      <w:r w:rsidR="002C27EF" w:rsidRPr="00B12CA5">
        <w:rPr>
          <w:rFonts w:eastAsia="Times New Roman" w:cs="Calibri"/>
          <w:kern w:val="0"/>
          <w:szCs w:val="22"/>
          <w:lang w:val="en-NZ" w:eastAsia="x-none" w:bidi="ar-SA"/>
          <w14:ligatures w14:val="none"/>
        </w:rPr>
        <w:t xml:space="preserve">uditor of </w:t>
      </w:r>
      <w:r w:rsidR="002C27EF">
        <w:rPr>
          <w:rFonts w:eastAsia="Times New Roman" w:cs="Calibri"/>
          <w:b/>
          <w:kern w:val="0"/>
          <w:szCs w:val="22"/>
          <w:u w:val="single"/>
          <w:lang w:val="en-GB" w:bidi="ar-SA"/>
          <w14:ligatures w14:val="none"/>
        </w:rPr>
        <w:t>[</w:t>
      </w:r>
      <w:r w:rsidR="002C27EF">
        <w:rPr>
          <w:rFonts w:eastAsia="Times New Roman" w:cs="Calibri"/>
          <w:kern w:val="0"/>
          <w:szCs w:val="22"/>
          <w:highlight w:val="magenta"/>
          <w:lang w:val="en-NZ" w:bidi="ar-SA"/>
          <w14:ligatures w14:val="none"/>
        </w:rPr>
        <w:t>Entity</w:t>
      </w:r>
      <w:r w:rsidR="002C27EF" w:rsidRPr="006942A0">
        <w:rPr>
          <w:rFonts w:eastAsia="Times New Roman" w:cs="Calibri"/>
          <w:kern w:val="0"/>
          <w:szCs w:val="22"/>
          <w:highlight w:val="magenta"/>
          <w:lang w:val="en-NZ" w:bidi="ar-SA"/>
          <w14:ligatures w14:val="none"/>
        </w:rPr>
        <w:t xml:space="preserve"> Name</w:t>
      </w:r>
      <w:r w:rsidR="002C27EF">
        <w:rPr>
          <w:rFonts w:eastAsia="Times New Roman" w:cs="Calibri"/>
          <w:b/>
          <w:kern w:val="0"/>
          <w:szCs w:val="22"/>
          <w:u w:val="single"/>
          <w:lang w:val="en-GB" w:bidi="ar-SA"/>
          <w14:ligatures w14:val="none"/>
        </w:rPr>
        <w:t>]</w:t>
      </w:r>
      <w:r w:rsidR="002C27EF" w:rsidRPr="00B12CA5">
        <w:rPr>
          <w:rFonts w:eastAsia="Times New Roman" w:cs="Calibri"/>
          <w:kern w:val="0"/>
          <w:szCs w:val="22"/>
          <w:lang w:val="en-NZ" w:eastAsia="x-none" w:bidi="ar-SA"/>
          <w14:ligatures w14:val="none"/>
        </w:rPr>
        <w:t xml:space="preserve"> </w:t>
      </w:r>
      <w:r w:rsidR="009A13FC">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w:t>
      </w:r>
      <w:r w:rsidR="002C27EF">
        <w:rPr>
          <w:rFonts w:eastAsia="Times New Roman" w:cs="Calibri"/>
          <w:kern w:val="0"/>
          <w:szCs w:val="22"/>
          <w:lang w:val="en-NZ" w:eastAsia="x-none" w:bidi="ar-SA"/>
          <w14:ligatures w14:val="none"/>
        </w:rPr>
        <w:t>Entity</w:t>
      </w:r>
      <w:r w:rsidR="002C27EF" w:rsidRPr="00B12CA5">
        <w:rPr>
          <w:rFonts w:eastAsia="Times New Roman" w:cs="Calibri"/>
          <w:kern w:val="0"/>
          <w:szCs w:val="22"/>
          <w:lang w:val="en-NZ" w:eastAsia="x-none" w:bidi="ar-SA"/>
          <w14:ligatures w14:val="none"/>
        </w:rPr>
        <w:t>’</w:t>
      </w:r>
      <w:r w:rsidR="009A13FC">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 xml:space="preserve">. This Engagement Letter (‘Agreement’ or ‘Engagement’) confirms the understanding of mutual responsibilities upon which </w:t>
      </w:r>
      <w:r w:rsidRPr="00D0466B">
        <w:rPr>
          <w:rFonts w:eastAsia="Times New Roman" w:cs="Calibri"/>
          <w:lang w:val="en-NZ" w:eastAsia="x-none"/>
        </w:rPr>
        <w:t>[</w:t>
      </w:r>
      <w:r>
        <w:rPr>
          <w:rFonts w:eastAsia="Times New Roman" w:cs="Calibri"/>
          <w:highlight w:val="green"/>
          <w:lang w:val="en-NZ"/>
        </w:rPr>
        <w:t xml:space="preserve">Member </w:t>
      </w:r>
      <w:r w:rsidRPr="00366AB4">
        <w:rPr>
          <w:rFonts w:eastAsia="Times New Roman" w:cs="Calibri"/>
          <w:highlight w:val="green"/>
          <w:lang w:val="en-NZ"/>
        </w:rPr>
        <w:t>Name</w:t>
      </w:r>
      <w:r>
        <w:rPr>
          <w:rFonts w:eastAsia="Times New Roman" w:cs="Calibri"/>
          <w:lang w:val="en-NZ" w:eastAsia="x-none"/>
        </w:rPr>
        <w:t>] (Membership Number - [</w:t>
      </w:r>
      <w:r>
        <w:rPr>
          <w:rFonts w:eastAsia="Times New Roman" w:cs="Calibri"/>
          <w:highlight w:val="green"/>
          <w:lang w:val="en-NZ" w:eastAsia="x-none"/>
        </w:rPr>
        <w:t>Membership</w:t>
      </w:r>
      <w:r w:rsidRPr="00D50F93">
        <w:rPr>
          <w:rFonts w:eastAsia="Times New Roman" w:cs="Calibri"/>
          <w:highlight w:val="green"/>
          <w:lang w:val="en-NZ" w:eastAsia="x-none"/>
        </w:rPr>
        <w:t xml:space="preserve"> Number</w:t>
      </w:r>
      <w:r>
        <w:rPr>
          <w:rFonts w:eastAsia="Times New Roman" w:cs="Calibri"/>
          <w:lang w:val="en-NZ" w:eastAsia="x-none"/>
        </w:rPr>
        <w:t xml:space="preserve">]) </w:t>
      </w:r>
      <w:r w:rsidR="002C27EF" w:rsidRPr="00B12CA5">
        <w:rPr>
          <w:rFonts w:eastAsia="Times New Roman" w:cs="Calibri"/>
          <w:kern w:val="0"/>
          <w:szCs w:val="22"/>
          <w:lang w:val="en-NZ" w:eastAsia="x-none" w:bidi="ar-SA"/>
          <w14:ligatures w14:val="none"/>
        </w:rPr>
        <w:t xml:space="preserve">has been engaged to perform the following </w:t>
      </w:r>
      <w:r w:rsidR="00617105">
        <w:rPr>
          <w:rFonts w:eastAsia="Times New Roman" w:cs="Calibri"/>
          <w:kern w:val="0"/>
          <w:szCs w:val="22"/>
          <w:lang w:val="en-NZ" w:eastAsia="x-none" w:bidi="ar-SA"/>
          <w14:ligatures w14:val="none"/>
        </w:rPr>
        <w:t>s</w:t>
      </w:r>
      <w:r w:rsidR="002C27EF" w:rsidRPr="00B12CA5">
        <w:rPr>
          <w:rFonts w:eastAsia="Times New Roman" w:cs="Calibri"/>
          <w:kern w:val="0"/>
          <w:szCs w:val="22"/>
          <w:lang w:val="en-NZ" w:eastAsia="x-none" w:bidi="ar-SA"/>
          <w14:ligatures w14:val="none"/>
        </w:rPr>
        <w:t xml:space="preserve">ervices </w:t>
      </w:r>
      <w:r w:rsidR="008D590B">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‘Services’</w:t>
      </w:r>
      <w:r w:rsidR="008D590B">
        <w:rPr>
          <w:rFonts w:eastAsia="Times New Roman" w:cs="Calibri"/>
          <w:kern w:val="0"/>
          <w:szCs w:val="22"/>
          <w:lang w:val="en-NZ" w:eastAsia="x-none" w:bidi="ar-SA"/>
          <w14:ligatures w14:val="none"/>
        </w:rPr>
        <w:t>)</w:t>
      </w:r>
      <w:r w:rsidR="002C27EF" w:rsidRPr="00B12CA5">
        <w:rPr>
          <w:rFonts w:eastAsia="Times New Roman" w:cs="Calibri"/>
          <w:kern w:val="0"/>
          <w:szCs w:val="22"/>
          <w:lang w:val="en-NZ" w:eastAsia="x-none" w:bidi="ar-SA"/>
          <w14:ligatures w14:val="none"/>
        </w:rPr>
        <w:t xml:space="preserve"> for the </w:t>
      </w:r>
      <w:r w:rsidR="002C27EF">
        <w:rPr>
          <w:rFonts w:eastAsia="Times New Roman" w:cs="Calibri"/>
          <w:kern w:val="0"/>
          <w:szCs w:val="22"/>
          <w:lang w:val="en-NZ" w:eastAsia="x-none" w:bidi="ar-SA"/>
          <w14:ligatures w14:val="none"/>
        </w:rPr>
        <w:t>Entity</w:t>
      </w:r>
      <w:r w:rsidR="002C27EF" w:rsidRPr="00B12CA5">
        <w:rPr>
          <w:rFonts w:eastAsia="Times New Roman" w:cs="Calibri"/>
          <w:kern w:val="0"/>
          <w:szCs w:val="22"/>
          <w:lang w:val="en-NZ" w:eastAsia="x-none" w:bidi="ar-SA"/>
          <w14:ligatures w14:val="none"/>
        </w:rPr>
        <w:t>.</w:t>
      </w:r>
    </w:p>
    <w:p w14:paraId="230B2159" w14:textId="442D5E0E" w:rsidR="00015F05" w:rsidRPr="004529A6" w:rsidRDefault="00015F05">
      <w:pPr>
        <w:pStyle w:val="ListParagraph"/>
        <w:numPr>
          <w:ilvl w:val="0"/>
          <w:numId w:val="4"/>
        </w:numPr>
        <w:spacing w:before="120" w:after="120" w:line="300" w:lineRule="atLeast"/>
        <w:ind w:left="432" w:hanging="432"/>
        <w:contextualSpacing w:val="0"/>
        <w:outlineLvl w:val="0"/>
        <w:rPr>
          <w:rFonts w:cs="Calibri"/>
          <w:b/>
          <w:bCs/>
          <w:lang w:val="en-US" w:eastAsia="x-none"/>
        </w:rPr>
      </w:pPr>
      <w:r w:rsidRPr="004529A6">
        <w:rPr>
          <w:rFonts w:cs="Calibri"/>
          <w:b/>
          <w:bCs/>
          <w:lang w:val="en-US" w:eastAsia="x-none"/>
        </w:rPr>
        <w:t xml:space="preserve">Scope of Work </w:t>
      </w:r>
    </w:p>
    <w:p w14:paraId="7D0B133E" w14:textId="77EF530C" w:rsidR="00015F05" w:rsidRPr="00015F05" w:rsidRDefault="00015F05" w:rsidP="000B3B57">
      <w:pPr>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You have requested </w:t>
      </w:r>
      <w:r w:rsidR="00F04C1E">
        <w:rPr>
          <w:rFonts w:eastAsia="Times New Roman" w:cs="Calibri"/>
          <w:kern w:val="0"/>
          <w:szCs w:val="22"/>
          <w:lang w:val="en-US" w:bidi="ar-SA"/>
          <w14:ligatures w14:val="none"/>
        </w:rPr>
        <w:t>that I</w:t>
      </w:r>
      <w:r w:rsidRPr="00015F05">
        <w:rPr>
          <w:rFonts w:eastAsia="Times New Roman" w:cs="Calibri"/>
          <w:kern w:val="0"/>
          <w:szCs w:val="22"/>
          <w:lang w:val="en-US" w:bidi="ar-SA"/>
          <w14:ligatures w14:val="none"/>
        </w:rPr>
        <w:t xml:space="preserve"> perform the work outlined below in relation to </w:t>
      </w:r>
      <w:bookmarkStart w:id="0" w:name="_Hlk82003830"/>
      <w:r w:rsidRPr="00015F05">
        <w:rPr>
          <w:rFonts w:eastAsia="Times New Roman" w:cs="Calibri"/>
          <w:kern w:val="0"/>
          <w:szCs w:val="22"/>
          <w:lang w:val="en-US" w:bidi="ar-SA"/>
          <w14:ligatures w14:val="none"/>
        </w:rPr>
        <w:t xml:space="preserve">the Previous Year </w:t>
      </w:r>
      <w:bookmarkEnd w:id="0"/>
      <w:r w:rsidR="002C27EF" w:rsidRPr="002F1C52">
        <w:rPr>
          <w:rFonts w:eastAsia="Times New Roman" w:cs="Calibri"/>
          <w:kern w:val="0"/>
          <w:szCs w:val="22"/>
          <w:lang w:val="en-US" w:bidi="ar-SA"/>
          <w14:ligatures w14:val="none"/>
        </w:rPr>
        <w:t>20</w:t>
      </w:r>
      <w:r w:rsidR="002C27EF" w:rsidRPr="00460AC0">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PY</w:t>
      </w:r>
      <w:r w:rsidR="002C27EF" w:rsidRPr="00B77C7C">
        <w:rPr>
          <w:rFonts w:eastAsia="Times New Roman" w:cs="Calibri"/>
          <w:kern w:val="0"/>
          <w:szCs w:val="22"/>
          <w:highlight w:val="green"/>
          <w:lang w:val="en-US" w:bidi="ar-SA"/>
          <w14:ligatures w14:val="none"/>
        </w:rPr>
        <w:t>XX-XX</w:t>
      </w:r>
      <w:r w:rsidR="002C27EF" w:rsidRPr="00713635">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 xml:space="preserve"> (Assessment Year 20</w:t>
      </w:r>
      <w:r w:rsidR="002C27EF">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AY</w:t>
      </w:r>
      <w:r w:rsidR="002C27EF" w:rsidRPr="00B77C7C">
        <w:rPr>
          <w:rFonts w:eastAsia="Times New Roman" w:cs="Calibri"/>
          <w:kern w:val="0"/>
          <w:szCs w:val="22"/>
          <w:highlight w:val="green"/>
          <w:lang w:val="en-US" w:bidi="ar-SA"/>
          <w14:ligatures w14:val="none"/>
        </w:rPr>
        <w:t>XX-XX</w:t>
      </w:r>
      <w:r w:rsidR="002C27EF">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w:t>
      </w:r>
    </w:p>
    <w:p w14:paraId="405FA4C4" w14:textId="71B8FD59" w:rsidR="001F2BB8" w:rsidRPr="001F2BB8" w:rsidRDefault="00015F05">
      <w:pPr>
        <w:pStyle w:val="ListParagraph"/>
        <w:numPr>
          <w:ilvl w:val="0"/>
          <w:numId w:val="2"/>
        </w:numPr>
        <w:autoSpaceDE w:val="0"/>
        <w:autoSpaceDN w:val="0"/>
        <w:adjustRightInd w:val="0"/>
        <w:spacing w:before="120" w:after="120" w:line="300" w:lineRule="atLeast"/>
        <w:ind w:left="864" w:hanging="432"/>
        <w:contextualSpacing w:val="0"/>
        <w:jc w:val="both"/>
        <w:rPr>
          <w:rFonts w:cs="Calibri"/>
          <w:lang w:val="en-US"/>
        </w:rPr>
      </w:pPr>
      <w:r w:rsidRPr="001F2BB8">
        <w:rPr>
          <w:rFonts w:cs="Calibri"/>
          <w:lang w:val="en-US"/>
        </w:rPr>
        <w:t xml:space="preserve">To conduct </w:t>
      </w:r>
      <w:r w:rsidR="001C044D">
        <w:rPr>
          <w:rFonts w:cs="Calibri"/>
          <w:lang w:val="en-US"/>
        </w:rPr>
        <w:t>a</w:t>
      </w:r>
      <w:r w:rsidRPr="001F2BB8">
        <w:rPr>
          <w:rFonts w:cs="Calibri"/>
          <w:lang w:val="en-US"/>
        </w:rPr>
        <w:t xml:space="preserve">udit of </w:t>
      </w:r>
      <w:proofErr w:type="gramStart"/>
      <w:r w:rsidR="001C044D">
        <w:rPr>
          <w:rFonts w:cs="Calibri"/>
          <w:lang w:val="en-US"/>
        </w:rPr>
        <w:t>g</w:t>
      </w:r>
      <w:r w:rsidRPr="001F2BB8">
        <w:rPr>
          <w:rFonts w:cs="Calibri"/>
          <w:lang w:val="en-US"/>
        </w:rPr>
        <w:t xml:space="preserve">eneral </w:t>
      </w:r>
      <w:r w:rsidR="001C044D">
        <w:rPr>
          <w:rFonts w:cs="Calibri"/>
          <w:lang w:val="en-US"/>
        </w:rPr>
        <w:t>p</w:t>
      </w:r>
      <w:r w:rsidRPr="001F2BB8">
        <w:rPr>
          <w:rFonts w:cs="Calibri"/>
          <w:lang w:val="en-US"/>
        </w:rPr>
        <w:t>urpose</w:t>
      </w:r>
      <w:proofErr w:type="gramEnd"/>
      <w:r w:rsidRPr="001F2BB8">
        <w:rPr>
          <w:rFonts w:cs="Calibri"/>
          <w:lang w:val="en-US"/>
        </w:rPr>
        <w:t xml:space="preserve"> </w:t>
      </w:r>
      <w:r w:rsidR="001C044D">
        <w:rPr>
          <w:rFonts w:cs="Calibri"/>
          <w:lang w:val="en-US"/>
        </w:rPr>
        <w:t>f</w:t>
      </w:r>
      <w:r w:rsidR="00C17F89" w:rsidRPr="001F2BB8">
        <w:rPr>
          <w:rFonts w:cs="Calibri"/>
          <w:lang w:val="en-US"/>
        </w:rPr>
        <w:t xml:space="preserve">inancial </w:t>
      </w:r>
      <w:r w:rsidR="001C044D">
        <w:rPr>
          <w:rFonts w:cs="Calibri"/>
          <w:lang w:val="en-US"/>
        </w:rPr>
        <w:t>s</w:t>
      </w:r>
      <w:r w:rsidR="00C17F89" w:rsidRPr="001F2BB8">
        <w:rPr>
          <w:rFonts w:cs="Calibri"/>
          <w:lang w:val="en-US"/>
        </w:rPr>
        <w:t>tatement</w:t>
      </w:r>
      <w:r w:rsidRPr="001F2BB8">
        <w:rPr>
          <w:rFonts w:cs="Calibri"/>
          <w:lang w:val="en-US"/>
        </w:rPr>
        <w:t xml:space="preserve">s, which includes </w:t>
      </w:r>
      <w:r w:rsidRPr="001F2BB8">
        <w:t xml:space="preserve">balance sheet as on, </w:t>
      </w:r>
      <w:r w:rsidR="00366AB4" w:rsidRPr="001F2BB8">
        <w:t>[</w:t>
      </w:r>
      <w:r w:rsidR="00015DAC" w:rsidRPr="001F2BB8">
        <w:rPr>
          <w:highlight w:val="magenta"/>
        </w:rPr>
        <w:t>BS</w:t>
      </w:r>
      <w:r w:rsidR="00366AB4" w:rsidRPr="001F2BB8">
        <w:rPr>
          <w:highlight w:val="magenta"/>
        </w:rPr>
        <w:t>DD/MM/YY</w:t>
      </w:r>
      <w:r w:rsidR="00366AB4" w:rsidRPr="001F2BB8">
        <w:t>],</w:t>
      </w:r>
      <w:r w:rsidRPr="001F2BB8">
        <w:t xml:space="preserve"> and the profit and loss account</w:t>
      </w:r>
      <w:r w:rsidR="00CA28BC">
        <w:t xml:space="preserve"> </w:t>
      </w:r>
      <w:r w:rsidRPr="001F2BB8">
        <w:t>for the period beginning from</w:t>
      </w:r>
      <w:r w:rsidR="00015DAC" w:rsidRPr="001F2BB8">
        <w:t xml:space="preserve"> </w:t>
      </w:r>
      <w:r w:rsidR="00366AB4" w:rsidRPr="001F2BB8">
        <w:t>[</w:t>
      </w:r>
      <w:r w:rsidR="00015DAC" w:rsidRPr="001F2BB8">
        <w:rPr>
          <w:highlight w:val="magenta"/>
        </w:rPr>
        <w:t>B</w:t>
      </w:r>
      <w:r w:rsidR="00AF4CD2" w:rsidRPr="001F2BB8">
        <w:rPr>
          <w:highlight w:val="magenta"/>
        </w:rPr>
        <w:t>EG</w:t>
      </w:r>
      <w:r w:rsidR="00366AB4" w:rsidRPr="001F2BB8">
        <w:rPr>
          <w:highlight w:val="magenta"/>
        </w:rPr>
        <w:t>DD/</w:t>
      </w:r>
      <w:r w:rsidR="00015DAC" w:rsidRPr="001F2BB8">
        <w:rPr>
          <w:highlight w:val="magenta"/>
        </w:rPr>
        <w:t>MM</w:t>
      </w:r>
      <w:r w:rsidR="00366AB4" w:rsidRPr="001F2BB8">
        <w:rPr>
          <w:highlight w:val="magenta"/>
        </w:rPr>
        <w:t>/</w:t>
      </w:r>
      <w:r w:rsidR="00015DAC" w:rsidRPr="001F2BB8">
        <w:rPr>
          <w:highlight w:val="magenta"/>
        </w:rPr>
        <w:t>YY</w:t>
      </w:r>
      <w:r w:rsidR="00366AB4" w:rsidRPr="001F2BB8">
        <w:t xml:space="preserve">] </w:t>
      </w:r>
      <w:r w:rsidRPr="001F2BB8">
        <w:t xml:space="preserve">to ending on </w:t>
      </w:r>
      <w:r w:rsidR="00366AB4" w:rsidRPr="001F2BB8">
        <w:t>[</w:t>
      </w:r>
      <w:r w:rsidR="00015DAC" w:rsidRPr="001F2BB8">
        <w:rPr>
          <w:highlight w:val="magenta"/>
        </w:rPr>
        <w:t>E</w:t>
      </w:r>
      <w:r w:rsidR="00AF4CD2" w:rsidRPr="001F2BB8">
        <w:rPr>
          <w:highlight w:val="magenta"/>
        </w:rPr>
        <w:t>ND</w:t>
      </w:r>
      <w:r w:rsidR="00366AB4" w:rsidRPr="001F2BB8">
        <w:rPr>
          <w:highlight w:val="magenta"/>
        </w:rPr>
        <w:t>DD/</w:t>
      </w:r>
      <w:r w:rsidR="00015DAC" w:rsidRPr="001F2BB8">
        <w:rPr>
          <w:highlight w:val="magenta"/>
        </w:rPr>
        <w:t>MM</w:t>
      </w:r>
      <w:r w:rsidR="00366AB4" w:rsidRPr="001F2BB8">
        <w:rPr>
          <w:highlight w:val="magenta"/>
        </w:rPr>
        <w:t>/</w:t>
      </w:r>
      <w:r w:rsidR="00015DAC" w:rsidRPr="001F2BB8">
        <w:rPr>
          <w:highlight w:val="magenta"/>
        </w:rPr>
        <w:t>YY</w:t>
      </w:r>
      <w:r w:rsidR="00366AB4" w:rsidRPr="001F2BB8">
        <w:t>]</w:t>
      </w:r>
      <w:r w:rsidR="00713635">
        <w:t xml:space="preserve"> </w:t>
      </w:r>
      <w:r w:rsidRPr="001F2BB8">
        <w:t>(</w:t>
      </w:r>
      <w:r w:rsidR="00AF7D23">
        <w:t>'</w:t>
      </w:r>
      <w:r w:rsidR="00C17F89" w:rsidRPr="001F2BB8">
        <w:t>Financial Statement</w:t>
      </w:r>
      <w:r w:rsidRPr="001F2BB8">
        <w:t>s</w:t>
      </w:r>
      <w:r w:rsidR="00AF7D23">
        <w:t>’</w:t>
      </w:r>
      <w:r w:rsidRPr="001F2BB8">
        <w:t>)</w:t>
      </w:r>
      <w:r w:rsidR="007D6700" w:rsidRPr="001F2BB8">
        <w:rPr>
          <w:rFonts w:cs="Calibri"/>
          <w:lang w:val="en-US"/>
        </w:rPr>
        <w:t>.</w:t>
      </w:r>
    </w:p>
    <w:p w14:paraId="2298E502" w14:textId="0E116929" w:rsidR="00745BE8" w:rsidRPr="00745BE8" w:rsidRDefault="00745BE8">
      <w:pPr>
        <w:pStyle w:val="ListParagraph"/>
        <w:numPr>
          <w:ilvl w:val="0"/>
          <w:numId w:val="2"/>
        </w:numPr>
        <w:autoSpaceDE w:val="0"/>
        <w:autoSpaceDN w:val="0"/>
        <w:adjustRightInd w:val="0"/>
        <w:spacing w:before="120" w:after="120" w:line="300" w:lineRule="atLeast"/>
        <w:ind w:left="864" w:hanging="432"/>
        <w:contextualSpacing w:val="0"/>
        <w:jc w:val="both"/>
        <w:rPr>
          <w:rFonts w:cs="Calibri"/>
          <w:lang w:val="en-US"/>
        </w:rPr>
      </w:pPr>
      <w:r w:rsidRPr="00745BE8">
        <w:rPr>
          <w:rFonts w:cs="Calibri"/>
          <w:lang w:val="en-US"/>
        </w:rPr>
        <w:t xml:space="preserve">To issue an Audit Report in Form No. 3CB as specified under </w:t>
      </w:r>
      <w:r w:rsidRPr="001F2BB8">
        <w:t>clause (</w:t>
      </w:r>
      <w:r>
        <w:t>b</w:t>
      </w:r>
      <w:r w:rsidRPr="001F2BB8">
        <w:t xml:space="preserve">) of sub-rule (1) of </w:t>
      </w:r>
      <w:r>
        <w:t>R</w:t>
      </w:r>
      <w:r w:rsidRPr="001F2BB8">
        <w:t>ule 6G</w:t>
      </w:r>
      <w:r w:rsidRPr="00745BE8">
        <w:rPr>
          <w:rFonts w:cs="Calibri"/>
          <w:lang w:val="en-US"/>
        </w:rPr>
        <w:t xml:space="preserve"> and to certify the particulars stated in Form No. 3CD of the Entity for the Previous Year 20[</w:t>
      </w:r>
      <w:r w:rsidRPr="00745BE8">
        <w:rPr>
          <w:rFonts w:cs="Calibri"/>
          <w:highlight w:val="green"/>
          <w:lang w:val="en-US"/>
        </w:rPr>
        <w:t>PYXX-XX</w:t>
      </w:r>
      <w:r w:rsidRPr="00745BE8">
        <w:rPr>
          <w:rFonts w:cs="Calibri"/>
          <w:lang w:val="en-US"/>
        </w:rPr>
        <w:t>] (Assessment Year 20[</w:t>
      </w:r>
      <w:r w:rsidRPr="00745BE8">
        <w:rPr>
          <w:rFonts w:cs="Calibri"/>
          <w:highlight w:val="green"/>
          <w:lang w:val="en-US"/>
        </w:rPr>
        <w:t>AYXX-XX</w:t>
      </w:r>
      <w:r w:rsidRPr="00745BE8">
        <w:rPr>
          <w:rFonts w:cs="Calibri"/>
          <w:lang w:val="en-US"/>
        </w:rPr>
        <w:t>]) in accordance with section 44AB</w:t>
      </w:r>
      <w:r w:rsidRPr="00745BE8">
        <w:rPr>
          <w:rFonts w:cs="Calibri"/>
        </w:rPr>
        <w:t xml:space="preserve"> </w:t>
      </w:r>
      <w:r w:rsidRPr="00745BE8">
        <w:rPr>
          <w:rFonts w:cs="Calibri"/>
          <w:lang w:val="en-US"/>
        </w:rPr>
        <w:t xml:space="preserve">of the Income-tax Act, 1961 and </w:t>
      </w:r>
      <w:r w:rsidRPr="00745BE8">
        <w:rPr>
          <w:rFonts w:cs="Calibri"/>
        </w:rPr>
        <w:t>Income-tax Rules, 1962 thereto</w:t>
      </w:r>
      <w:r w:rsidR="006B2A66">
        <w:rPr>
          <w:rFonts w:cs="Calibri"/>
        </w:rPr>
        <w:t xml:space="preserve"> (‘Tax Audit’)</w:t>
      </w:r>
      <w:r w:rsidRPr="00745BE8">
        <w:rPr>
          <w:rFonts w:cs="Calibri"/>
          <w:lang w:val="en-US"/>
        </w:rPr>
        <w:t>.</w:t>
      </w:r>
    </w:p>
    <w:p w14:paraId="1EFD2301" w14:textId="0DA82555" w:rsidR="001F2BB8" w:rsidRPr="004529A6" w:rsidRDefault="00015F05">
      <w:pPr>
        <w:pStyle w:val="ListParagraph"/>
        <w:numPr>
          <w:ilvl w:val="0"/>
          <w:numId w:val="4"/>
        </w:numPr>
        <w:spacing w:before="120" w:after="120" w:line="300" w:lineRule="atLeast"/>
        <w:ind w:left="432" w:hanging="431"/>
        <w:contextualSpacing w:val="0"/>
        <w:rPr>
          <w:rFonts w:cs="Calibri"/>
          <w:b/>
          <w:bCs/>
          <w:lang w:eastAsia="x-none"/>
        </w:rPr>
      </w:pPr>
      <w:r w:rsidRPr="004529A6">
        <w:rPr>
          <w:rFonts w:cs="Calibri"/>
          <w:b/>
          <w:bCs/>
          <w:lang w:eastAsia="x-none"/>
        </w:rPr>
        <w:t>Auditor</w:t>
      </w:r>
      <w:r w:rsidR="000035AA" w:rsidRPr="004529A6">
        <w:rPr>
          <w:rFonts w:cs="Calibri"/>
          <w:b/>
          <w:bCs/>
          <w:lang w:eastAsia="x-none"/>
        </w:rPr>
        <w:t>’s</w:t>
      </w:r>
      <w:r w:rsidRPr="004529A6">
        <w:rPr>
          <w:rFonts w:cs="Calibri"/>
          <w:b/>
          <w:bCs/>
          <w:lang w:eastAsia="x-none"/>
        </w:rPr>
        <w:t xml:space="preserve"> Responsibility </w:t>
      </w:r>
    </w:p>
    <w:p w14:paraId="54D43C91" w14:textId="283FC637" w:rsidR="001F2BB8" w:rsidRPr="004529A6" w:rsidRDefault="00F04C1E">
      <w:pPr>
        <w:pStyle w:val="ListParagraph"/>
        <w:numPr>
          <w:ilvl w:val="0"/>
          <w:numId w:val="3"/>
        </w:numPr>
        <w:spacing w:before="120" w:after="120" w:line="300" w:lineRule="atLeast"/>
        <w:ind w:left="864" w:hanging="432"/>
        <w:contextualSpacing w:val="0"/>
        <w:jc w:val="both"/>
        <w:outlineLvl w:val="0"/>
        <w:rPr>
          <w:rFonts w:cs="Calibri"/>
          <w:lang w:val="en-US"/>
        </w:rPr>
      </w:pPr>
      <w:r>
        <w:rPr>
          <w:rFonts w:cs="Calibri"/>
          <w:lang w:val="en-US"/>
        </w:rPr>
        <w:t>I</w:t>
      </w:r>
      <w:r w:rsidR="00015F05" w:rsidRPr="004529A6">
        <w:rPr>
          <w:rFonts w:cs="Calibri"/>
          <w:lang w:val="en-US"/>
        </w:rPr>
        <w:t xml:space="preserve"> will conduct </w:t>
      </w:r>
      <w:r>
        <w:rPr>
          <w:rFonts w:cs="Calibri"/>
          <w:lang w:val="en-US"/>
        </w:rPr>
        <w:t>the</w:t>
      </w:r>
      <w:r w:rsidR="00015F05" w:rsidRPr="004529A6">
        <w:rPr>
          <w:rFonts w:cs="Calibri"/>
          <w:lang w:val="en-US"/>
        </w:rPr>
        <w:t xml:space="preserve"> audit in accordance with </w:t>
      </w:r>
      <w:r w:rsidR="000F45A5">
        <w:rPr>
          <w:rFonts w:cs="Calibri"/>
          <w:lang w:val="en-US"/>
        </w:rPr>
        <w:t xml:space="preserve">the </w:t>
      </w:r>
      <w:r w:rsidR="00015F05" w:rsidRPr="004529A6">
        <w:rPr>
          <w:rFonts w:cs="Calibri"/>
          <w:lang w:val="en-US"/>
        </w:rPr>
        <w:t>Standards on Auditing (</w:t>
      </w:r>
      <w:r w:rsidR="003D3D8C">
        <w:rPr>
          <w:rFonts w:cs="Calibri"/>
          <w:lang w:val="en-US"/>
        </w:rPr>
        <w:t>‘</w:t>
      </w:r>
      <w:r w:rsidR="00015F05" w:rsidRPr="004529A6">
        <w:rPr>
          <w:rFonts w:cs="Calibri"/>
          <w:lang w:val="en-US"/>
        </w:rPr>
        <w:t>S</w:t>
      </w:r>
      <w:r w:rsidR="00595AA3">
        <w:rPr>
          <w:rFonts w:cs="Calibri"/>
          <w:lang w:val="en-US"/>
        </w:rPr>
        <w:t>A</w:t>
      </w:r>
      <w:r w:rsidR="00015F05" w:rsidRPr="004529A6">
        <w:rPr>
          <w:rFonts w:cs="Calibri"/>
          <w:lang w:val="en-US"/>
        </w:rPr>
        <w:t>s</w:t>
      </w:r>
      <w:r w:rsidR="003D3D8C">
        <w:rPr>
          <w:rFonts w:cs="Calibri"/>
          <w:lang w:val="en-US"/>
        </w:rPr>
        <w:t>’</w:t>
      </w:r>
      <w:r w:rsidR="00015F05" w:rsidRPr="004529A6">
        <w:rPr>
          <w:rFonts w:cs="Calibri"/>
          <w:lang w:val="en-US"/>
        </w:rPr>
        <w:t>), issued by the Institute of Chartered Accountants of India (</w:t>
      </w:r>
      <w:r w:rsidR="003D3D8C">
        <w:rPr>
          <w:rFonts w:cs="Calibri"/>
          <w:lang w:val="en-US"/>
        </w:rPr>
        <w:t>‘</w:t>
      </w:r>
      <w:r w:rsidR="00015F05" w:rsidRPr="004529A6">
        <w:rPr>
          <w:rFonts w:cs="Calibri"/>
          <w:lang w:val="en-US"/>
        </w:rPr>
        <w:t>ICAI</w:t>
      </w:r>
      <w:r w:rsidR="003D3D8C">
        <w:rPr>
          <w:rFonts w:cs="Calibri"/>
          <w:lang w:val="en-US"/>
        </w:rPr>
        <w:t>’</w:t>
      </w:r>
      <w:r w:rsidR="00015F05" w:rsidRPr="004529A6">
        <w:rPr>
          <w:rFonts w:cs="Calibri"/>
          <w:lang w:val="en-US"/>
        </w:rPr>
        <w:t xml:space="preserve">). </w:t>
      </w:r>
      <w:r w:rsidR="00015F05" w:rsidRPr="001F2BB8">
        <w:rPr>
          <w:rFonts w:cs="Calibri"/>
        </w:rPr>
        <w:t xml:space="preserve">Those standards require that </w:t>
      </w:r>
      <w:r>
        <w:rPr>
          <w:rFonts w:cs="Calibri"/>
        </w:rPr>
        <w:t>I</w:t>
      </w:r>
      <w:r w:rsidR="00015F05" w:rsidRPr="001F2BB8">
        <w:rPr>
          <w:rFonts w:cs="Calibri"/>
        </w:rPr>
        <w:t xml:space="preserve"> comply with ethical requirements and plan and perform the audit to obtain reasonable, rather than absolute, assurance about whether the particulars in Form</w:t>
      </w:r>
      <w:r w:rsidR="00C1696E">
        <w:rPr>
          <w:rFonts w:cs="Calibri"/>
        </w:rPr>
        <w:t xml:space="preserve"> </w:t>
      </w:r>
      <w:r w:rsidR="00C1696E">
        <w:rPr>
          <w:rFonts w:cs="Calibri"/>
          <w:lang w:val="en-US"/>
        </w:rPr>
        <w:t xml:space="preserve">No. </w:t>
      </w:r>
      <w:r w:rsidR="00015F05" w:rsidRPr="001F2BB8">
        <w:rPr>
          <w:rFonts w:cs="Calibri"/>
        </w:rPr>
        <w:t xml:space="preserve">3CD are appropriate. </w:t>
      </w:r>
    </w:p>
    <w:p w14:paraId="61CEDB9A" w14:textId="6A0E40D4" w:rsidR="001F2BB8" w:rsidRPr="004529A6" w:rsidRDefault="00015F05">
      <w:pPr>
        <w:pStyle w:val="ListParagraph"/>
        <w:numPr>
          <w:ilvl w:val="0"/>
          <w:numId w:val="3"/>
        </w:numPr>
        <w:spacing w:before="120" w:after="120" w:line="300" w:lineRule="atLeast"/>
        <w:ind w:left="864" w:hanging="432"/>
        <w:contextualSpacing w:val="0"/>
        <w:jc w:val="both"/>
        <w:outlineLvl w:val="0"/>
        <w:rPr>
          <w:rFonts w:cs="Calibri"/>
          <w:lang w:val="en-US"/>
        </w:rPr>
      </w:pPr>
      <w:r w:rsidRPr="004529A6">
        <w:rPr>
          <w:rFonts w:cs="Calibri"/>
          <w:lang w:val="en-US"/>
        </w:rPr>
        <w:t xml:space="preserve">An audit involves performing procedures to obtain audit evidence about the amounts and disclosures in the </w:t>
      </w:r>
      <w:r w:rsidR="00C17F89" w:rsidRPr="004529A6">
        <w:rPr>
          <w:rFonts w:cs="Calibri"/>
          <w:lang w:val="en-US"/>
        </w:rPr>
        <w:t>Financial Statement</w:t>
      </w:r>
      <w:r w:rsidRPr="004529A6">
        <w:rPr>
          <w:rFonts w:cs="Calibri"/>
          <w:lang w:val="en-US"/>
        </w:rPr>
        <w:t xml:space="preserve">s. The procedures selected depend on the auditor’s judgement, including the assessment of the risks of material misstatement of the </w:t>
      </w:r>
      <w:r w:rsidR="00C17F89" w:rsidRPr="004529A6">
        <w:rPr>
          <w:rFonts w:cs="Calibri"/>
          <w:lang w:val="en-US"/>
        </w:rPr>
        <w:t>Financial Statement</w:t>
      </w:r>
      <w:r w:rsidRPr="004529A6">
        <w:rPr>
          <w:rFonts w:cs="Calibri"/>
          <w:lang w:val="en-US"/>
        </w:rPr>
        <w:t xml:space="preserve">s, whether due to fraud or error. In making those risk assessments, the auditor considers internal financial control relevant to the </w:t>
      </w:r>
      <w:r w:rsidR="00C17F89" w:rsidRPr="004529A6">
        <w:rPr>
          <w:rFonts w:cs="Calibri"/>
          <w:lang w:val="en-US"/>
        </w:rPr>
        <w:t>Entity</w:t>
      </w:r>
      <w:r w:rsidRPr="004529A6">
        <w:rPr>
          <w:rFonts w:cs="Calibri"/>
          <w:lang w:val="en-US"/>
        </w:rPr>
        <w:t xml:space="preserve">’s preparation of the </w:t>
      </w:r>
      <w:r w:rsidR="00C17F89" w:rsidRPr="004529A6">
        <w:rPr>
          <w:rFonts w:cs="Calibri"/>
          <w:lang w:val="en-US"/>
        </w:rPr>
        <w:t>Financial Statement</w:t>
      </w:r>
      <w:r w:rsidRPr="004529A6">
        <w:rPr>
          <w:rFonts w:cs="Calibri"/>
          <w:lang w:val="en-US"/>
        </w:rPr>
        <w:t xml:space="preserve">s that give a true and fair view </w:t>
      </w:r>
      <w:proofErr w:type="gramStart"/>
      <w:r w:rsidRPr="004529A6">
        <w:rPr>
          <w:rFonts w:cs="Calibri"/>
          <w:lang w:val="en-US"/>
        </w:rPr>
        <w:t>in order to</w:t>
      </w:r>
      <w:proofErr w:type="gramEnd"/>
      <w:r w:rsidRPr="004529A6">
        <w:rPr>
          <w:rFonts w:cs="Calibri"/>
          <w:lang w:val="en-US"/>
        </w:rPr>
        <w:t xml:space="preserve"> design audit procedures that are appropriate in the circumstances.</w:t>
      </w:r>
    </w:p>
    <w:p w14:paraId="438A24D8" w14:textId="256C7C0B" w:rsidR="001F2BB8" w:rsidRPr="004529A6" w:rsidRDefault="00015F05">
      <w:pPr>
        <w:pStyle w:val="ListParagraph"/>
        <w:numPr>
          <w:ilvl w:val="0"/>
          <w:numId w:val="3"/>
        </w:numPr>
        <w:spacing w:before="120" w:after="120" w:line="300" w:lineRule="atLeast"/>
        <w:ind w:left="864" w:hanging="432"/>
        <w:contextualSpacing w:val="0"/>
        <w:jc w:val="both"/>
        <w:outlineLvl w:val="0"/>
        <w:rPr>
          <w:rFonts w:cs="Calibri"/>
          <w:lang w:val="en-US"/>
        </w:rPr>
      </w:pPr>
      <w:r w:rsidRPr="004529A6">
        <w:rPr>
          <w:rFonts w:cs="Calibri"/>
          <w:lang w:val="en-US"/>
        </w:rPr>
        <w:lastRenderedPageBreak/>
        <w:t xml:space="preserve">An audit also includes evaluating the appropriateness of the accounting policies used and the reasonableness of accounting estimates </w:t>
      </w:r>
      <w:r w:rsidR="0061567A" w:rsidRPr="004529A6">
        <w:rPr>
          <w:rFonts w:cs="Calibri"/>
          <w:lang w:val="en-US"/>
        </w:rPr>
        <w:t xml:space="preserve">and related disclosures </w:t>
      </w:r>
      <w:r w:rsidRPr="004529A6">
        <w:rPr>
          <w:rFonts w:cs="Calibri"/>
          <w:lang w:val="en-US"/>
        </w:rPr>
        <w:t xml:space="preserve">made by the Management, as well as evaluating the overall presentation of the </w:t>
      </w:r>
      <w:r w:rsidR="00C17F89" w:rsidRPr="004529A6">
        <w:rPr>
          <w:rFonts w:cs="Calibri"/>
          <w:lang w:val="en-US"/>
        </w:rPr>
        <w:t>Financial Statement</w:t>
      </w:r>
      <w:r w:rsidR="00D92F6A" w:rsidRPr="004529A6">
        <w:rPr>
          <w:rFonts w:cs="Calibri"/>
          <w:lang w:val="en-US"/>
        </w:rPr>
        <w:t>s</w:t>
      </w:r>
      <w:r w:rsidRPr="004529A6">
        <w:rPr>
          <w:rFonts w:cs="Calibri"/>
          <w:lang w:val="en-US"/>
        </w:rPr>
        <w:t>.</w:t>
      </w:r>
    </w:p>
    <w:p w14:paraId="7FB944C4" w14:textId="0E72A290" w:rsidR="001F2BB8" w:rsidRPr="001F2BB8" w:rsidRDefault="00015F05">
      <w:pPr>
        <w:pStyle w:val="ListParagraph"/>
        <w:numPr>
          <w:ilvl w:val="0"/>
          <w:numId w:val="3"/>
        </w:numPr>
        <w:spacing w:before="120" w:after="120" w:line="300" w:lineRule="atLeast"/>
        <w:ind w:left="864" w:hanging="432"/>
        <w:contextualSpacing w:val="0"/>
        <w:jc w:val="both"/>
        <w:outlineLvl w:val="0"/>
        <w:rPr>
          <w:rFonts w:cs="Calibri"/>
        </w:rPr>
      </w:pPr>
      <w:r w:rsidRPr="004529A6">
        <w:rPr>
          <w:rFonts w:cs="Calibri"/>
          <w:lang w:val="en-NZ"/>
        </w:rPr>
        <w:t xml:space="preserve">Because of the inherent limitations of an audit, including the possibility of collusion or improper Management override of controls, there is an unavoidable risk that material misstatements due to fraud or error may occur and not be detected, even though the audit is properly planned and performed in accordance with the SAs. </w:t>
      </w:r>
    </w:p>
    <w:p w14:paraId="5C298F95" w14:textId="5B315481" w:rsidR="00C62751" w:rsidRPr="00C62751" w:rsidRDefault="00015F05">
      <w:pPr>
        <w:pStyle w:val="ListParagraph"/>
        <w:numPr>
          <w:ilvl w:val="0"/>
          <w:numId w:val="3"/>
        </w:numPr>
        <w:autoSpaceDE w:val="0"/>
        <w:autoSpaceDN w:val="0"/>
        <w:adjustRightInd w:val="0"/>
        <w:spacing w:before="120" w:after="120" w:line="300" w:lineRule="atLeast"/>
        <w:ind w:left="864" w:hanging="432"/>
        <w:contextualSpacing w:val="0"/>
        <w:jc w:val="both"/>
        <w:outlineLvl w:val="0"/>
        <w:rPr>
          <w:rFonts w:cs="Calibri"/>
        </w:rPr>
      </w:pPr>
      <w:r w:rsidRPr="00C62751">
        <w:rPr>
          <w:rFonts w:cs="Calibri"/>
          <w:lang w:val="en-US"/>
        </w:rPr>
        <w:t>The</w:t>
      </w:r>
      <w:r w:rsidRPr="00C62751">
        <w:rPr>
          <w:rFonts w:cs="Calibri"/>
        </w:rPr>
        <w:t xml:space="preserve"> </w:t>
      </w:r>
      <w:r w:rsidR="002A539B">
        <w:rPr>
          <w:rFonts w:cs="Calibri"/>
        </w:rPr>
        <w:t>a</w:t>
      </w:r>
      <w:r w:rsidR="004D7010" w:rsidRPr="00C62751">
        <w:rPr>
          <w:rFonts w:cs="Calibri"/>
        </w:rPr>
        <w:t xml:space="preserve">udit </w:t>
      </w:r>
      <w:r w:rsidRPr="00C62751">
        <w:rPr>
          <w:rFonts w:cs="Calibri"/>
        </w:rPr>
        <w:t>s</w:t>
      </w:r>
      <w:r w:rsidR="006B2A66">
        <w:rPr>
          <w:rFonts w:cs="Calibri"/>
        </w:rPr>
        <w:t>hall be</w:t>
      </w:r>
      <w:r w:rsidRPr="00C62751">
        <w:rPr>
          <w:rFonts w:cs="Calibri"/>
        </w:rPr>
        <w:t xml:space="preserve"> carried out in accordance with auditing standards generally accepted in India</w:t>
      </w:r>
      <w:r w:rsidR="007D5A21">
        <w:rPr>
          <w:rFonts w:cs="Calibri"/>
        </w:rPr>
        <w:t xml:space="preserve"> </w:t>
      </w:r>
      <w:r w:rsidRPr="00C62751">
        <w:rPr>
          <w:rFonts w:cs="Calibri"/>
        </w:rPr>
        <w:t xml:space="preserve">which includes an examination of evidence on a test check basis and having regard to the materiality of the items involved. Materiality is assessed based on both quantitative and qualitative factors. </w:t>
      </w:r>
    </w:p>
    <w:p w14:paraId="6EE87D1A" w14:textId="39906B0E" w:rsidR="00C62751" w:rsidRPr="00C62751" w:rsidRDefault="00C62751">
      <w:pPr>
        <w:numPr>
          <w:ilvl w:val="0"/>
          <w:numId w:val="3"/>
        </w:numPr>
        <w:tabs>
          <w:tab w:val="left" w:pos="900"/>
        </w:tabs>
        <w:autoSpaceDE w:val="0"/>
        <w:autoSpaceDN w:val="0"/>
        <w:adjustRightInd w:val="0"/>
        <w:spacing w:before="120" w:after="120" w:line="300" w:lineRule="atLeast"/>
        <w:ind w:left="864" w:hanging="432"/>
        <w:jc w:val="both"/>
        <w:textAlignment w:val="baseline"/>
        <w:outlineLvl w:val="0"/>
        <w:rPr>
          <w:rFonts w:cs="Calibri"/>
        </w:rPr>
      </w:pPr>
      <w:bookmarkStart w:id="1" w:name="_Hlk149482889"/>
      <w:r w:rsidRPr="00C62751">
        <w:rPr>
          <w:rFonts w:ascii="Calibri" w:eastAsia="Times New Roman" w:hAnsi="Calibri" w:cs="Times New Roman"/>
          <w:kern w:val="0"/>
          <w:szCs w:val="22"/>
          <w:lang w:val="en-US" w:bidi="ar-SA"/>
          <w14:ligatures w14:val="none"/>
        </w:rPr>
        <w:t xml:space="preserve">In specific circumstances, when necessary to obtain specialized knowledge or expertise beyond accounting or auditing, </w:t>
      </w:r>
      <w:r w:rsidR="0064688C">
        <w:rPr>
          <w:rFonts w:ascii="Calibri" w:eastAsia="Times New Roman" w:hAnsi="Calibri" w:cs="Times New Roman"/>
          <w:kern w:val="0"/>
          <w:szCs w:val="22"/>
          <w:lang w:val="en-US" w:bidi="ar-SA"/>
          <w14:ligatures w14:val="none"/>
        </w:rPr>
        <w:t>I</w:t>
      </w:r>
      <w:r w:rsidRPr="00C62751">
        <w:rPr>
          <w:rFonts w:ascii="Calibri" w:eastAsia="Times New Roman" w:hAnsi="Calibri" w:cs="Times New Roman"/>
          <w:kern w:val="0"/>
          <w:szCs w:val="22"/>
          <w:lang w:val="en-US" w:bidi="ar-SA"/>
          <w14:ligatures w14:val="none"/>
        </w:rPr>
        <w:t xml:space="preserve"> may engage an expert to assist </w:t>
      </w:r>
      <w:r w:rsidR="004C28B5">
        <w:rPr>
          <w:rFonts w:ascii="Calibri" w:eastAsia="Times New Roman" w:hAnsi="Calibri" w:cs="Times New Roman"/>
          <w:kern w:val="0"/>
          <w:szCs w:val="22"/>
          <w:lang w:val="en-US" w:bidi="ar-SA"/>
          <w14:ligatures w14:val="none"/>
        </w:rPr>
        <w:t>me</w:t>
      </w:r>
      <w:r w:rsidRPr="00C62751">
        <w:rPr>
          <w:rFonts w:ascii="Calibri" w:eastAsia="Times New Roman" w:hAnsi="Calibri" w:cs="Times New Roman"/>
          <w:kern w:val="0"/>
          <w:szCs w:val="22"/>
          <w:lang w:val="en-US" w:bidi="ar-SA"/>
          <w14:ligatures w14:val="none"/>
        </w:rPr>
        <w:t xml:space="preserve"> in the audit process. In such cases </w:t>
      </w:r>
      <w:r w:rsidR="0064688C">
        <w:rPr>
          <w:rFonts w:ascii="Calibri" w:eastAsia="Times New Roman" w:hAnsi="Calibri" w:cs="Times New Roman"/>
          <w:kern w:val="0"/>
          <w:szCs w:val="22"/>
          <w:lang w:val="en-US" w:bidi="ar-SA"/>
          <w14:ligatures w14:val="none"/>
        </w:rPr>
        <w:t>I</w:t>
      </w:r>
      <w:r w:rsidRPr="00C62751">
        <w:rPr>
          <w:rFonts w:ascii="Calibri" w:eastAsia="Times New Roman" w:hAnsi="Calibri" w:cs="Times New Roman"/>
          <w:kern w:val="0"/>
          <w:szCs w:val="22"/>
          <w:lang w:val="en-US" w:bidi="ar-SA"/>
          <w14:ligatures w14:val="none"/>
        </w:rPr>
        <w:t xml:space="preserve"> will be relying upon the work performed by the expert (as stated under SA 620 - “Using the work of an Auditor’s Expert”). The expert appointed by </w:t>
      </w:r>
      <w:r w:rsidR="00B674EC">
        <w:rPr>
          <w:rFonts w:ascii="Calibri" w:eastAsia="Times New Roman" w:hAnsi="Calibri" w:cs="Times New Roman"/>
          <w:kern w:val="0"/>
          <w:szCs w:val="22"/>
          <w:lang w:val="en-US" w:bidi="ar-SA"/>
          <w14:ligatures w14:val="none"/>
        </w:rPr>
        <w:t>me</w:t>
      </w:r>
      <w:r w:rsidRPr="00C62751">
        <w:rPr>
          <w:rFonts w:ascii="Calibri" w:eastAsia="Times New Roman" w:hAnsi="Calibri" w:cs="Times New Roman"/>
          <w:kern w:val="0"/>
          <w:szCs w:val="22"/>
          <w:lang w:val="en-US" w:bidi="ar-SA"/>
          <w14:ligatures w14:val="none"/>
        </w:rPr>
        <w:t xml:space="preserve"> will work under </w:t>
      </w:r>
      <w:r w:rsidR="004C28B5">
        <w:rPr>
          <w:rFonts w:ascii="Calibri" w:eastAsia="Times New Roman" w:hAnsi="Calibri" w:cs="Times New Roman"/>
          <w:kern w:val="0"/>
          <w:szCs w:val="22"/>
          <w:lang w:val="en-US" w:bidi="ar-SA"/>
          <w14:ligatures w14:val="none"/>
        </w:rPr>
        <w:t>my</w:t>
      </w:r>
      <w:r w:rsidRPr="00C62751">
        <w:rPr>
          <w:rFonts w:ascii="Calibri" w:eastAsia="Times New Roman" w:hAnsi="Calibri" w:cs="Times New Roman"/>
          <w:kern w:val="0"/>
          <w:szCs w:val="22"/>
          <w:lang w:val="en-US" w:bidi="ar-SA"/>
          <w14:ligatures w14:val="none"/>
        </w:rPr>
        <w:t xml:space="preserve"> direction and supervision and </w:t>
      </w:r>
      <w:r w:rsidR="0064688C">
        <w:rPr>
          <w:rFonts w:ascii="Calibri" w:eastAsia="Times New Roman" w:hAnsi="Calibri" w:cs="Times New Roman"/>
          <w:kern w:val="0"/>
          <w:szCs w:val="22"/>
          <w:lang w:val="en-US" w:bidi="ar-SA"/>
          <w14:ligatures w14:val="none"/>
        </w:rPr>
        <w:t>I</w:t>
      </w:r>
      <w:r w:rsidRPr="00C62751">
        <w:rPr>
          <w:rFonts w:ascii="Calibri" w:eastAsia="Times New Roman" w:hAnsi="Calibri" w:cs="Times New Roman"/>
          <w:kern w:val="0"/>
          <w:szCs w:val="22"/>
          <w:lang w:val="en-US" w:bidi="ar-SA"/>
          <w14:ligatures w14:val="none"/>
        </w:rPr>
        <w:t xml:space="preserve"> will remain responsible for the audit opinion expressed.</w:t>
      </w:r>
    </w:p>
    <w:bookmarkEnd w:id="1"/>
    <w:p w14:paraId="7B2F5C5D" w14:textId="2739A62E" w:rsidR="005A1292" w:rsidRDefault="006B2A66">
      <w:pPr>
        <w:pStyle w:val="ListParagraph"/>
        <w:numPr>
          <w:ilvl w:val="0"/>
          <w:numId w:val="3"/>
        </w:numPr>
        <w:spacing w:before="120" w:after="120" w:line="300" w:lineRule="atLeast"/>
        <w:ind w:left="864" w:hanging="432"/>
        <w:contextualSpacing w:val="0"/>
        <w:jc w:val="both"/>
        <w:outlineLvl w:val="0"/>
        <w:rPr>
          <w:rFonts w:cs="Calibri"/>
        </w:rPr>
      </w:pPr>
      <w:r w:rsidRPr="001F2BB8">
        <w:rPr>
          <w:rFonts w:cs="Calibri"/>
        </w:rPr>
        <w:t xml:space="preserve">The Tax Audit for the </w:t>
      </w:r>
      <w:r w:rsidRPr="001F2BB8">
        <w:rPr>
          <w:rFonts w:cs="Calibri"/>
          <w:lang w:val="en-US"/>
        </w:rPr>
        <w:t>Previous Year 20[</w:t>
      </w:r>
      <w:r w:rsidRPr="001F2BB8">
        <w:rPr>
          <w:rFonts w:cs="Calibri"/>
          <w:highlight w:val="green"/>
          <w:lang w:val="en-US"/>
        </w:rPr>
        <w:t>PYXX-XX</w:t>
      </w:r>
      <w:r w:rsidRPr="001F2BB8">
        <w:rPr>
          <w:rFonts w:cs="Calibri"/>
          <w:lang w:val="en-US"/>
        </w:rPr>
        <w:t>] (Assessment Year 20[</w:t>
      </w:r>
      <w:r w:rsidRPr="001F2BB8">
        <w:rPr>
          <w:rFonts w:cs="Calibri"/>
          <w:highlight w:val="green"/>
          <w:lang w:val="en-US"/>
        </w:rPr>
        <w:t>AYXX-XX</w:t>
      </w:r>
      <w:r w:rsidRPr="001F2BB8">
        <w:rPr>
          <w:rFonts w:cs="Calibri"/>
          <w:lang w:val="en-US"/>
        </w:rPr>
        <w:t xml:space="preserve">]) </w:t>
      </w:r>
      <w:r w:rsidRPr="001F2BB8">
        <w:rPr>
          <w:rFonts w:cs="Calibri"/>
        </w:rPr>
        <w:t xml:space="preserve">will be carried out in accordance with the provisions of section 44AB of the Income-tax Act, 1961 and the Income-tax Rules, 1962 of India, the Guidance Note on Tax Audit under section 44AB of the Income-tax Act, 1961 issued by the ICAI and any other notifications issued by Central Board of Direct Taxes / Ministry of Finance with the objective of expressing an opinion in Form </w:t>
      </w:r>
      <w:r>
        <w:rPr>
          <w:rFonts w:cs="Calibri"/>
          <w:lang w:val="en-US"/>
        </w:rPr>
        <w:t xml:space="preserve">No. </w:t>
      </w:r>
      <w:r w:rsidRPr="001F2BB8">
        <w:rPr>
          <w:rFonts w:cs="Calibri"/>
        </w:rPr>
        <w:t xml:space="preserve">3CB </w:t>
      </w:r>
      <w:r>
        <w:rPr>
          <w:rFonts w:cs="Calibri"/>
        </w:rPr>
        <w:t>on the correctness of particulars given in</w:t>
      </w:r>
      <w:r w:rsidRPr="001F2BB8">
        <w:rPr>
          <w:rFonts w:cs="Calibri"/>
        </w:rPr>
        <w:t xml:space="preserve"> Form </w:t>
      </w:r>
      <w:r>
        <w:rPr>
          <w:rFonts w:cs="Calibri"/>
          <w:lang w:val="en-US"/>
        </w:rPr>
        <w:t xml:space="preserve">No. </w:t>
      </w:r>
      <w:r w:rsidRPr="001F2BB8">
        <w:rPr>
          <w:rFonts w:cs="Calibri"/>
        </w:rPr>
        <w:t>3CD.</w:t>
      </w:r>
    </w:p>
    <w:p w14:paraId="0AE145A5" w14:textId="774C5B2E" w:rsidR="002A539B" w:rsidRPr="002A539B" w:rsidRDefault="002A539B">
      <w:pPr>
        <w:pStyle w:val="ListParagraph"/>
        <w:numPr>
          <w:ilvl w:val="0"/>
          <w:numId w:val="3"/>
        </w:numPr>
        <w:autoSpaceDE w:val="0"/>
        <w:autoSpaceDN w:val="0"/>
        <w:adjustRightInd w:val="0"/>
        <w:spacing w:before="120" w:after="120" w:line="300" w:lineRule="atLeast"/>
        <w:ind w:left="864" w:hanging="432"/>
        <w:contextualSpacing w:val="0"/>
        <w:jc w:val="both"/>
        <w:outlineLvl w:val="0"/>
        <w:rPr>
          <w:rFonts w:cs="Calibri"/>
        </w:rPr>
      </w:pPr>
      <w:r>
        <w:t xml:space="preserve">Pursuant to the ICAI requirements, </w:t>
      </w:r>
      <w:r w:rsidR="00B674EC">
        <w:t>I am</w:t>
      </w:r>
      <w:r>
        <w:t xml:space="preserve"> required to update certain relevant details of the operations of the Entity on the Unique Document Identification Number (UDIN) Portal of the ICAI for generating the UDIN, which is required to be stated on the reports issued by </w:t>
      </w:r>
      <w:r w:rsidR="00B674EC">
        <w:t>me</w:t>
      </w:r>
      <w:r>
        <w:t>.</w:t>
      </w:r>
    </w:p>
    <w:p w14:paraId="0E988181" w14:textId="0CA63470" w:rsidR="00015F05" w:rsidRPr="004529A6" w:rsidRDefault="00015F05">
      <w:pPr>
        <w:pStyle w:val="ListParagraph"/>
        <w:numPr>
          <w:ilvl w:val="0"/>
          <w:numId w:val="4"/>
        </w:numPr>
        <w:spacing w:before="120" w:after="120" w:line="300" w:lineRule="atLeast"/>
        <w:ind w:left="432" w:hanging="432"/>
        <w:contextualSpacing w:val="0"/>
        <w:outlineLvl w:val="0"/>
        <w:rPr>
          <w:rFonts w:cs="Calibri"/>
          <w:bCs/>
          <w:lang w:val="en-US" w:eastAsia="x-none"/>
        </w:rPr>
      </w:pPr>
      <w:r w:rsidRPr="004529A6">
        <w:rPr>
          <w:rFonts w:cs="Calibri"/>
          <w:b/>
          <w:bCs/>
          <w:lang w:val="en-US" w:eastAsia="x-none"/>
        </w:rPr>
        <w:t>Management’s Responsibility</w:t>
      </w:r>
    </w:p>
    <w:p w14:paraId="189139A6" w14:textId="46DC1428" w:rsidR="00DE00AF" w:rsidRPr="00015F05" w:rsidRDefault="004C28B5">
      <w:pPr>
        <w:pStyle w:val="ListParagraph"/>
        <w:numPr>
          <w:ilvl w:val="1"/>
          <w:numId w:val="5"/>
        </w:numPr>
        <w:spacing w:before="120" w:after="120" w:line="300" w:lineRule="atLeast"/>
        <w:ind w:left="864" w:hanging="432"/>
        <w:contextualSpacing w:val="0"/>
        <w:jc w:val="both"/>
        <w:outlineLvl w:val="0"/>
        <w:rPr>
          <w:rFonts w:cs="Calibri"/>
          <w:lang w:val="en-US"/>
        </w:rPr>
      </w:pPr>
      <w:r>
        <w:rPr>
          <w:rFonts w:cs="Calibri"/>
          <w:lang w:val="en-US"/>
        </w:rPr>
        <w:t>The</w:t>
      </w:r>
      <w:r w:rsidR="00015F05" w:rsidRPr="00015F05">
        <w:rPr>
          <w:rFonts w:cs="Calibri"/>
          <w:lang w:val="en-US"/>
        </w:rPr>
        <w:t xml:space="preserve"> </w:t>
      </w:r>
      <w:r w:rsidR="002A539B">
        <w:rPr>
          <w:rFonts w:cs="Calibri"/>
          <w:lang w:val="en-US"/>
        </w:rPr>
        <w:t>a</w:t>
      </w:r>
      <w:r w:rsidR="00015F05" w:rsidRPr="00015F05">
        <w:rPr>
          <w:rFonts w:cs="Calibri"/>
          <w:lang w:val="en-US"/>
        </w:rPr>
        <w:t xml:space="preserve">udit will be conducted on the basis that </w:t>
      </w:r>
      <w:r w:rsidR="00EE27CD" w:rsidRPr="00CC3F3B">
        <w:rPr>
          <w:rFonts w:cstheme="minorHAnsi"/>
          <w:lang w:val="en-US"/>
        </w:rPr>
        <w:t>Managemen</w:t>
      </w:r>
      <w:r w:rsidR="00EE27CD">
        <w:rPr>
          <w:rFonts w:cstheme="minorHAnsi"/>
          <w:lang w:val="en-US"/>
        </w:rPr>
        <w:t xml:space="preserve">t </w:t>
      </w:r>
      <w:r w:rsidR="00EE27CD" w:rsidRPr="00CC3F3B">
        <w:rPr>
          <w:rFonts w:cstheme="minorHAnsi"/>
          <w:color w:val="000000"/>
        </w:rPr>
        <w:t>and, where appropriate, those charged with governance</w:t>
      </w:r>
      <w:r w:rsidR="00015F05" w:rsidRPr="00015F05">
        <w:rPr>
          <w:rFonts w:cs="Calibri"/>
          <w:lang w:val="en-US"/>
        </w:rPr>
        <w:t xml:space="preserve"> </w:t>
      </w:r>
      <w:r w:rsidR="002A539B">
        <w:rPr>
          <w:rFonts w:cs="Calibri"/>
          <w:lang w:val="en-US"/>
        </w:rPr>
        <w:t>(</w:t>
      </w:r>
      <w:r w:rsidR="00015F05" w:rsidRPr="00015F05">
        <w:rPr>
          <w:rFonts w:cs="Calibri"/>
          <w:lang w:val="en-US"/>
        </w:rPr>
        <w:t>Owners / Partners</w:t>
      </w:r>
      <w:r w:rsidR="002A539B">
        <w:rPr>
          <w:rFonts w:cs="Calibri"/>
          <w:lang w:val="en-US"/>
        </w:rPr>
        <w:t>)</w:t>
      </w:r>
      <w:r w:rsidR="00015F05" w:rsidRPr="00015F05">
        <w:rPr>
          <w:rFonts w:cs="Calibri"/>
          <w:lang w:val="en-US"/>
        </w:rPr>
        <w:t xml:space="preserve"> (</w:t>
      </w:r>
      <w:r w:rsidR="002A539B">
        <w:rPr>
          <w:rFonts w:cs="Calibri"/>
          <w:lang w:val="en-US"/>
        </w:rPr>
        <w:t>‘</w:t>
      </w:r>
      <w:r w:rsidR="00015F05" w:rsidRPr="00015F05">
        <w:rPr>
          <w:rFonts w:cs="Calibri"/>
          <w:lang w:val="en-US"/>
        </w:rPr>
        <w:t>Management</w:t>
      </w:r>
      <w:r w:rsidR="002A539B">
        <w:rPr>
          <w:rFonts w:cs="Calibri"/>
          <w:lang w:val="en-US"/>
        </w:rPr>
        <w:t>’</w:t>
      </w:r>
      <w:r w:rsidR="00015F05" w:rsidRPr="00015F05">
        <w:rPr>
          <w:rFonts w:cs="Calibri"/>
          <w:lang w:val="en-US"/>
        </w:rPr>
        <w:t xml:space="preserve">), </w:t>
      </w:r>
      <w:proofErr w:type="gramStart"/>
      <w:r w:rsidR="00015F05" w:rsidRPr="00015F05">
        <w:rPr>
          <w:rFonts w:cs="Calibri"/>
          <w:lang w:val="en-US"/>
        </w:rPr>
        <w:t>acknowledge</w:t>
      </w:r>
      <w:proofErr w:type="gramEnd"/>
      <w:r w:rsidR="00015F05" w:rsidRPr="00015F05">
        <w:rPr>
          <w:rFonts w:cs="Calibri"/>
          <w:lang w:val="en-US"/>
        </w:rPr>
        <w:t xml:space="preserve"> and understand that they have responsibility:</w:t>
      </w:r>
    </w:p>
    <w:p w14:paraId="5656ED99" w14:textId="2CB9C932" w:rsidR="008719D7" w:rsidRPr="00D14944" w:rsidRDefault="00015F05">
      <w:pPr>
        <w:pStyle w:val="ListParagraph"/>
        <w:numPr>
          <w:ilvl w:val="0"/>
          <w:numId w:val="10"/>
        </w:numPr>
        <w:autoSpaceDE w:val="0"/>
        <w:autoSpaceDN w:val="0"/>
        <w:adjustRightInd w:val="0"/>
        <w:spacing w:before="120" w:after="120" w:line="300" w:lineRule="atLeast"/>
        <w:ind w:left="1296" w:hanging="432"/>
        <w:contextualSpacing w:val="0"/>
        <w:jc w:val="both"/>
      </w:pPr>
      <w:r w:rsidRPr="008719D7">
        <w:rPr>
          <w:rFonts w:cs="Calibri"/>
          <w:lang w:val="en-US"/>
        </w:rPr>
        <w:t xml:space="preserve">For </w:t>
      </w:r>
      <w:r w:rsidR="008719D7" w:rsidRPr="00D14944">
        <w:t xml:space="preserve">the preparation and fair presentation of the </w:t>
      </w:r>
      <w:r w:rsidR="008719D7">
        <w:rPr>
          <w:rFonts w:cstheme="minorHAnsi"/>
          <w:lang w:val="en-US"/>
        </w:rPr>
        <w:t>Financial Statements</w:t>
      </w:r>
      <w:r w:rsidR="008719D7" w:rsidRPr="008719D7">
        <w:rPr>
          <w:rFonts w:cstheme="minorHAnsi"/>
          <w:lang w:val="en-US"/>
        </w:rPr>
        <w:t xml:space="preserve"> </w:t>
      </w:r>
      <w:r w:rsidR="008719D7" w:rsidRPr="00D14944">
        <w:t>along with adequate disclosures in accordance with applicable financial reporting framework and generally accepted accounting principles. This includes:</w:t>
      </w:r>
    </w:p>
    <w:p w14:paraId="5FE5E7EA" w14:textId="42A26EDA" w:rsidR="008719D7" w:rsidRPr="00BC4C29" w:rsidRDefault="008719D7">
      <w:pPr>
        <w:pStyle w:val="ListParagraph"/>
        <w:numPr>
          <w:ilvl w:val="2"/>
          <w:numId w:val="11"/>
        </w:numPr>
        <w:autoSpaceDE w:val="0"/>
        <w:autoSpaceDN w:val="0"/>
        <w:adjustRightInd w:val="0"/>
        <w:spacing w:before="120" w:after="120" w:line="300" w:lineRule="atLeast"/>
        <w:ind w:left="1728" w:hanging="432"/>
        <w:contextualSpacing w:val="0"/>
        <w:jc w:val="both"/>
      </w:pPr>
      <w:r w:rsidRPr="00BC4C29">
        <w:t xml:space="preserve">Compliance with the applicable provisions of the </w:t>
      </w:r>
      <w:r>
        <w:t xml:space="preserve">applicable </w:t>
      </w:r>
      <w:proofErr w:type="gramStart"/>
      <w:r>
        <w:t>law</w:t>
      </w:r>
      <w:r w:rsidR="00F76EA3">
        <w:t>s</w:t>
      </w:r>
      <w:r w:rsidRPr="00BC4C29">
        <w:t>;</w:t>
      </w:r>
      <w:proofErr w:type="gramEnd"/>
    </w:p>
    <w:p w14:paraId="11FED3FA" w14:textId="77777777" w:rsidR="008719D7" w:rsidRPr="00BC4C29" w:rsidRDefault="008719D7">
      <w:pPr>
        <w:pStyle w:val="ListParagraph"/>
        <w:numPr>
          <w:ilvl w:val="2"/>
          <w:numId w:val="11"/>
        </w:numPr>
        <w:autoSpaceDE w:val="0"/>
        <w:autoSpaceDN w:val="0"/>
        <w:adjustRightInd w:val="0"/>
        <w:spacing w:before="120" w:after="120" w:line="300" w:lineRule="atLeast"/>
        <w:ind w:left="1728" w:hanging="432"/>
        <w:contextualSpacing w:val="0"/>
        <w:jc w:val="both"/>
      </w:pPr>
      <w:r w:rsidRPr="00BC4C29">
        <w:t xml:space="preserve">Proper maintenance of accounts and other matters connected </w:t>
      </w:r>
      <w:proofErr w:type="gramStart"/>
      <w:r w:rsidRPr="00BC4C29">
        <w:t>therewith;</w:t>
      </w:r>
      <w:proofErr w:type="gramEnd"/>
    </w:p>
    <w:p w14:paraId="7816DABC" w14:textId="664A1488" w:rsidR="008719D7" w:rsidRPr="00BC4C29" w:rsidRDefault="008719D7">
      <w:pPr>
        <w:pStyle w:val="ListParagraph"/>
        <w:numPr>
          <w:ilvl w:val="2"/>
          <w:numId w:val="11"/>
        </w:numPr>
        <w:autoSpaceDE w:val="0"/>
        <w:autoSpaceDN w:val="0"/>
        <w:adjustRightInd w:val="0"/>
        <w:spacing w:before="120" w:after="120" w:line="300" w:lineRule="atLeast"/>
        <w:ind w:left="1728" w:hanging="432"/>
        <w:contextualSpacing w:val="0"/>
        <w:jc w:val="both"/>
      </w:pPr>
      <w:r w:rsidRPr="00BC4C29">
        <w:lastRenderedPageBreak/>
        <w:t xml:space="preserve">The preparation of the </w:t>
      </w:r>
      <w:r>
        <w:rPr>
          <w:rFonts w:cstheme="minorHAnsi"/>
          <w:lang w:val="en-US"/>
        </w:rPr>
        <w:t>Financial Statements</w:t>
      </w:r>
      <w:r w:rsidRPr="00483C02">
        <w:rPr>
          <w:rFonts w:cstheme="minorHAnsi"/>
          <w:lang w:val="en-US"/>
        </w:rPr>
        <w:t xml:space="preserve"> </w:t>
      </w:r>
      <w:r w:rsidRPr="00BC4C29">
        <w:t xml:space="preserve">in accordance with, the applicable accounting standards and providing proper explanation relating to any material departures from those accounting </w:t>
      </w:r>
      <w:proofErr w:type="gramStart"/>
      <w:r w:rsidRPr="00BC4C29">
        <w:t>standards</w:t>
      </w:r>
      <w:r>
        <w:t>;</w:t>
      </w:r>
      <w:proofErr w:type="gramEnd"/>
      <w:r w:rsidRPr="00BC4C29">
        <w:t xml:space="preserve"> </w:t>
      </w:r>
    </w:p>
    <w:p w14:paraId="1FD251FD" w14:textId="03009BB2" w:rsidR="008719D7" w:rsidRPr="00BC4C29" w:rsidRDefault="008719D7">
      <w:pPr>
        <w:pStyle w:val="ListParagraph"/>
        <w:numPr>
          <w:ilvl w:val="2"/>
          <w:numId w:val="11"/>
        </w:numPr>
        <w:autoSpaceDE w:val="0"/>
        <w:autoSpaceDN w:val="0"/>
        <w:adjustRightInd w:val="0"/>
        <w:spacing w:before="120" w:after="120" w:line="300" w:lineRule="atLeast"/>
        <w:ind w:left="1728" w:hanging="432"/>
        <w:contextualSpacing w:val="0"/>
        <w:jc w:val="both"/>
      </w:pPr>
      <w:r w:rsidRPr="00BC4C29">
        <w:t xml:space="preserve">Selection of accounting policies and applying them consistently and making judgments and estimates that are reasonable and prudent so as to give a true and fair view of the state of affairs of the </w:t>
      </w:r>
      <w:r w:rsidR="00F76EA3">
        <w:t>Entity</w:t>
      </w:r>
      <w:r w:rsidRPr="00BC4C29">
        <w:t xml:space="preserve"> at the end of the financial year and of the profit and loss of the </w:t>
      </w:r>
      <w:r w:rsidR="00F76EA3">
        <w:t>Entit</w:t>
      </w:r>
      <w:r w:rsidRPr="00BC4C29">
        <w:t xml:space="preserve">y for that </w:t>
      </w:r>
      <w:proofErr w:type="gramStart"/>
      <w:r w:rsidRPr="00BC4C29">
        <w:t>period</w:t>
      </w:r>
      <w:r>
        <w:t>;</w:t>
      </w:r>
      <w:proofErr w:type="gramEnd"/>
      <w:r w:rsidRPr="00BC4C29">
        <w:t xml:space="preserve"> </w:t>
      </w:r>
    </w:p>
    <w:p w14:paraId="03B152CC" w14:textId="2CDF4EDE" w:rsidR="008719D7" w:rsidRDefault="008719D7">
      <w:pPr>
        <w:pStyle w:val="ListParagraph"/>
        <w:numPr>
          <w:ilvl w:val="2"/>
          <w:numId w:val="11"/>
        </w:numPr>
        <w:autoSpaceDE w:val="0"/>
        <w:autoSpaceDN w:val="0"/>
        <w:adjustRightInd w:val="0"/>
        <w:spacing w:before="120" w:after="120" w:line="300" w:lineRule="atLeast"/>
        <w:ind w:left="1728" w:hanging="432"/>
        <w:contextualSpacing w:val="0"/>
        <w:jc w:val="both"/>
      </w:pPr>
      <w:r w:rsidRPr="00BC4C29">
        <w:t xml:space="preserve">Taking proper and sufficient care for the maintenance of adequate accounting records in accordance with the provisions </w:t>
      </w:r>
      <w:r>
        <w:t>of the applicable law</w:t>
      </w:r>
      <w:r w:rsidR="00F76EA3">
        <w:t>s</w:t>
      </w:r>
      <w:r w:rsidRPr="00BC4C29">
        <w:t xml:space="preserve"> for safeguarding the assets of the </w:t>
      </w:r>
      <w:r w:rsidR="00F76EA3">
        <w:t>Entity</w:t>
      </w:r>
      <w:r w:rsidRPr="00BC4C29">
        <w:t xml:space="preserve"> and for preventing and detecting fraud and other </w:t>
      </w:r>
      <w:proofErr w:type="gramStart"/>
      <w:r w:rsidRPr="00BC4C29">
        <w:t>irregularities</w:t>
      </w:r>
      <w:r>
        <w:t>;</w:t>
      </w:r>
      <w:proofErr w:type="gramEnd"/>
      <w:r w:rsidRPr="00BC4C29">
        <w:t xml:space="preserve"> </w:t>
      </w:r>
    </w:p>
    <w:p w14:paraId="7962D664" w14:textId="0E83B421" w:rsidR="00F76EA3" w:rsidRPr="0071747A" w:rsidRDefault="00F76EA3">
      <w:pPr>
        <w:pStyle w:val="ListParagraph"/>
        <w:numPr>
          <w:ilvl w:val="2"/>
          <w:numId w:val="11"/>
        </w:numPr>
        <w:autoSpaceDE w:val="0"/>
        <w:autoSpaceDN w:val="0"/>
        <w:adjustRightInd w:val="0"/>
        <w:spacing w:before="120" w:after="120" w:line="300" w:lineRule="atLeast"/>
        <w:ind w:left="1728" w:hanging="432"/>
        <w:contextualSpacing w:val="0"/>
        <w:jc w:val="both"/>
      </w:pPr>
      <w:r w:rsidRPr="0071747A">
        <w:t xml:space="preserve">Laying down internal financial controls to be followed by the </w:t>
      </w:r>
      <w:r w:rsidR="001A2B30" w:rsidRPr="0071747A">
        <w:t>E</w:t>
      </w:r>
      <w:r w:rsidRPr="0071747A">
        <w:t>n</w:t>
      </w:r>
      <w:r w:rsidR="001A2B30" w:rsidRPr="0071747A">
        <w:t>tit</w:t>
      </w:r>
      <w:r w:rsidRPr="0071747A">
        <w:t xml:space="preserve">y and that such internal financial controls are adequate and operating </w:t>
      </w:r>
      <w:proofErr w:type="gramStart"/>
      <w:r w:rsidRPr="0071747A">
        <w:t>effectively;</w:t>
      </w:r>
      <w:proofErr w:type="gramEnd"/>
      <w:r w:rsidRPr="0071747A">
        <w:t xml:space="preserve"> </w:t>
      </w:r>
    </w:p>
    <w:p w14:paraId="372608DA" w14:textId="6247C855" w:rsidR="00F76EA3" w:rsidRPr="0071747A" w:rsidRDefault="00F76EA3">
      <w:pPr>
        <w:pStyle w:val="ListParagraph"/>
        <w:numPr>
          <w:ilvl w:val="2"/>
          <w:numId w:val="11"/>
        </w:numPr>
        <w:autoSpaceDE w:val="0"/>
        <w:autoSpaceDN w:val="0"/>
        <w:adjustRightInd w:val="0"/>
        <w:spacing w:before="120" w:after="120" w:line="300" w:lineRule="atLeast"/>
        <w:ind w:left="1728" w:hanging="432"/>
        <w:contextualSpacing w:val="0"/>
        <w:jc w:val="both"/>
      </w:pPr>
      <w:r w:rsidRPr="0071747A">
        <w:t xml:space="preserve">Devising proper systems to ensure compliance with the provisions of all applicable laws and that such systems were adequate and operating </w:t>
      </w:r>
      <w:proofErr w:type="gramStart"/>
      <w:r w:rsidRPr="0071747A">
        <w:t>effectively;</w:t>
      </w:r>
      <w:proofErr w:type="gramEnd"/>
    </w:p>
    <w:p w14:paraId="6B4A1016" w14:textId="1391B670" w:rsidR="008719D7" w:rsidRPr="00920794" w:rsidRDefault="008719D7">
      <w:pPr>
        <w:pStyle w:val="ListParagraph"/>
        <w:numPr>
          <w:ilvl w:val="2"/>
          <w:numId w:val="11"/>
        </w:numPr>
        <w:autoSpaceDE w:val="0"/>
        <w:autoSpaceDN w:val="0"/>
        <w:adjustRightInd w:val="0"/>
        <w:spacing w:before="120" w:after="120" w:line="300" w:lineRule="atLeast"/>
        <w:ind w:left="1728" w:hanging="432"/>
        <w:contextualSpacing w:val="0"/>
        <w:jc w:val="both"/>
      </w:pPr>
      <w:r>
        <w:t>A</w:t>
      </w:r>
      <w:r w:rsidRPr="00BC4C29">
        <w:t xml:space="preserve">ssessing the </w:t>
      </w:r>
      <w:r w:rsidR="00F76EA3">
        <w:t>Entity</w:t>
      </w:r>
      <w:r w:rsidRPr="00BC4C29">
        <w:t>’s ability to continue as a going concern, disclosing, as applicable, matters related to going concern and using the going concern basis of accounting for the preparation of the</w:t>
      </w:r>
      <w:r>
        <w:t xml:space="preserve"> </w:t>
      </w:r>
      <w:r>
        <w:rPr>
          <w:rFonts w:cstheme="minorHAnsi"/>
          <w:lang w:val="en-US"/>
        </w:rPr>
        <w:t>Financial Statements</w:t>
      </w:r>
      <w:r w:rsidR="00EE4CE3" w:rsidRPr="008719D7">
        <w:rPr>
          <w:rFonts w:cs="Calibri"/>
          <w:lang w:val="en-US"/>
        </w:rPr>
        <w:t>;</w:t>
      </w:r>
      <w:r>
        <w:rPr>
          <w:rFonts w:cs="Calibri"/>
          <w:lang w:val="en-US"/>
        </w:rPr>
        <w:t xml:space="preserve"> and </w:t>
      </w:r>
    </w:p>
    <w:p w14:paraId="6D79400D" w14:textId="2271B6AE" w:rsidR="008719D7" w:rsidRPr="00920794" w:rsidRDefault="00F76EA3">
      <w:pPr>
        <w:pStyle w:val="ListParagraph"/>
        <w:numPr>
          <w:ilvl w:val="2"/>
          <w:numId w:val="11"/>
        </w:numPr>
        <w:autoSpaceDE w:val="0"/>
        <w:autoSpaceDN w:val="0"/>
        <w:adjustRightInd w:val="0"/>
        <w:spacing w:before="120" w:after="120" w:line="300" w:lineRule="atLeast"/>
        <w:ind w:left="1728" w:hanging="432"/>
        <w:contextualSpacing w:val="0"/>
        <w:jc w:val="both"/>
      </w:pPr>
      <w:r>
        <w:rPr>
          <w:rFonts w:cs="Calibri"/>
          <w:lang w:val="en-US"/>
        </w:rPr>
        <w:t xml:space="preserve">Fulfillment of </w:t>
      </w:r>
      <w:r w:rsidR="008719D7" w:rsidRPr="00920794">
        <w:rPr>
          <w:rFonts w:cs="Calibri"/>
          <w:lang w:val="en-US"/>
        </w:rPr>
        <w:t xml:space="preserve">its responsibility for the preparation and accurate presentation of the </w:t>
      </w:r>
      <w:r w:rsidR="008719D7" w:rsidRPr="00920794">
        <w:t>particulars as required under Form No. 3CD</w:t>
      </w:r>
      <w:r w:rsidR="008719D7">
        <w:t>.</w:t>
      </w:r>
    </w:p>
    <w:p w14:paraId="573FBD00" w14:textId="2666C15E" w:rsidR="008719D7" w:rsidRPr="00D14944" w:rsidRDefault="00015F05">
      <w:pPr>
        <w:pStyle w:val="ListParagraph"/>
        <w:numPr>
          <w:ilvl w:val="0"/>
          <w:numId w:val="10"/>
        </w:numPr>
        <w:autoSpaceDE w:val="0"/>
        <w:autoSpaceDN w:val="0"/>
        <w:adjustRightInd w:val="0"/>
        <w:spacing w:before="120" w:after="120" w:line="300" w:lineRule="atLeast"/>
        <w:ind w:left="1296" w:hanging="432"/>
        <w:contextualSpacing w:val="0"/>
        <w:jc w:val="both"/>
        <w:rPr>
          <w:lang w:val="en-US"/>
        </w:rPr>
      </w:pPr>
      <w:r w:rsidRPr="004529A6">
        <w:rPr>
          <w:rFonts w:cs="Calibri"/>
          <w:lang w:val="en-US"/>
        </w:rPr>
        <w:t xml:space="preserve">To </w:t>
      </w:r>
      <w:r w:rsidR="008719D7" w:rsidRPr="00D14944">
        <w:rPr>
          <w:lang w:val="en-US"/>
        </w:rPr>
        <w:t xml:space="preserve">provide </w:t>
      </w:r>
      <w:r w:rsidR="00B674EC">
        <w:rPr>
          <w:lang w:val="en-US"/>
        </w:rPr>
        <w:t>me</w:t>
      </w:r>
      <w:r w:rsidR="008719D7" w:rsidRPr="00D14944">
        <w:rPr>
          <w:lang w:val="en-US"/>
        </w:rPr>
        <w:t xml:space="preserve">, </w:t>
      </w:r>
      <w:r w:rsidR="008719D7" w:rsidRPr="00BB5682">
        <w:rPr>
          <w:i/>
          <w:iCs/>
          <w:lang w:val="en-US"/>
        </w:rPr>
        <w:t>inter alia</w:t>
      </w:r>
      <w:r w:rsidR="008719D7">
        <w:rPr>
          <w:lang w:val="en-US"/>
        </w:rPr>
        <w:t>,</w:t>
      </w:r>
      <w:r w:rsidR="008719D7" w:rsidRPr="00D14944">
        <w:rPr>
          <w:lang w:val="en-US"/>
        </w:rPr>
        <w:t xml:space="preserve"> with:</w:t>
      </w:r>
    </w:p>
    <w:p w14:paraId="4342823D" w14:textId="27817185" w:rsidR="008719D7" w:rsidRPr="00D53710" w:rsidRDefault="008719D7">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bookmarkStart w:id="2" w:name="_Hlk149589785"/>
      <w:r w:rsidRPr="0071747A">
        <w:rPr>
          <w:lang w:val="en-US"/>
        </w:rPr>
        <w:t xml:space="preserve">Access, at all times, to all information including the books, accounts, vouchers, other records including digital records and documentation of the </w:t>
      </w:r>
      <w:r w:rsidR="009322DF" w:rsidRPr="0071747A">
        <w:rPr>
          <w:lang w:val="en-US"/>
        </w:rPr>
        <w:t>Entit</w:t>
      </w:r>
      <w:r w:rsidRPr="0071747A">
        <w:rPr>
          <w:lang w:val="en-US"/>
        </w:rPr>
        <w:t xml:space="preserve">y, that is relevant to the preparation of the </w:t>
      </w:r>
      <w:r w:rsidRPr="0071747A">
        <w:rPr>
          <w:rFonts w:cstheme="minorHAnsi"/>
          <w:lang w:val="en-US"/>
        </w:rPr>
        <w:t xml:space="preserve">Financial Statements </w:t>
      </w:r>
      <w:r w:rsidR="00C44C81" w:rsidRPr="0071747A">
        <w:rPr>
          <w:rFonts w:cstheme="minorHAnsi"/>
          <w:lang w:val="en-US"/>
        </w:rPr>
        <w:t xml:space="preserve">and </w:t>
      </w:r>
      <w:r w:rsidR="00C44C81" w:rsidRPr="0071747A">
        <w:rPr>
          <w:rFonts w:cs="Calibri"/>
          <w:lang w:val="en-US"/>
        </w:rPr>
        <w:t>for the verification of the particulars stated in Form No. 3CD</w:t>
      </w:r>
      <w:r w:rsidR="00C44C81" w:rsidRPr="0071747A">
        <w:rPr>
          <w:rFonts w:cstheme="minorHAnsi"/>
          <w:lang w:val="en-US"/>
        </w:rPr>
        <w:t xml:space="preserve"> </w:t>
      </w:r>
      <w:r w:rsidRPr="0071747A">
        <w:rPr>
          <w:rFonts w:cstheme="minorHAnsi"/>
          <w:lang w:val="en-US"/>
        </w:rPr>
        <w:t xml:space="preserve">such </w:t>
      </w:r>
      <w:r w:rsidRPr="0071747A">
        <w:rPr>
          <w:lang w:val="en-US"/>
        </w:rPr>
        <w:t xml:space="preserve">as records, </w:t>
      </w:r>
      <w:r w:rsidRPr="00D53710">
        <w:rPr>
          <w:lang w:val="en-US"/>
        </w:rPr>
        <w:t xml:space="preserve">documentation and other matters including books of account maintained in electronic </w:t>
      </w:r>
      <w:proofErr w:type="gramStart"/>
      <w:r w:rsidRPr="00D53710">
        <w:rPr>
          <w:lang w:val="en-US"/>
        </w:rPr>
        <w:t>mode;</w:t>
      </w:r>
      <w:proofErr w:type="gramEnd"/>
      <w:r w:rsidRPr="00D53710">
        <w:rPr>
          <w:lang w:val="en-US"/>
        </w:rPr>
        <w:t xml:space="preserve"> </w:t>
      </w:r>
    </w:p>
    <w:bookmarkEnd w:id="2"/>
    <w:p w14:paraId="6FBF0EF4" w14:textId="1A2F6C75" w:rsidR="00F76EA3" w:rsidRPr="00D53710" w:rsidRDefault="00F76EA3">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All information, such as records and documentation, and other matters that are relevant to </w:t>
      </w:r>
      <w:r w:rsidR="004C28B5">
        <w:rPr>
          <w:lang w:val="en-US"/>
        </w:rPr>
        <w:t>my</w:t>
      </w:r>
      <w:r w:rsidRPr="00D53710">
        <w:rPr>
          <w:lang w:val="en-US"/>
        </w:rPr>
        <w:t xml:space="preserve"> assessment of internal financial controls with reference to </w:t>
      </w:r>
      <w:r w:rsidRPr="00D53710">
        <w:rPr>
          <w:rFonts w:cstheme="minorHAnsi"/>
          <w:lang w:val="en-US"/>
        </w:rPr>
        <w:t xml:space="preserve">Financial </w:t>
      </w:r>
      <w:proofErr w:type="gramStart"/>
      <w:r w:rsidRPr="00D53710">
        <w:rPr>
          <w:rFonts w:cstheme="minorHAnsi"/>
          <w:lang w:val="en-US"/>
        </w:rPr>
        <w:t>Statements;</w:t>
      </w:r>
      <w:proofErr w:type="gramEnd"/>
    </w:p>
    <w:p w14:paraId="5B61A96D" w14:textId="461519D1" w:rsidR="00F76EA3" w:rsidRPr="00D53710" w:rsidRDefault="00F76EA3">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Management’s evaluation and assessment of the adequacy and effectiveness of the </w:t>
      </w:r>
      <w:r w:rsidR="001A2B30" w:rsidRPr="00D53710">
        <w:rPr>
          <w:lang w:val="en-US"/>
        </w:rPr>
        <w:t>Entity</w:t>
      </w:r>
      <w:r w:rsidRPr="00D53710">
        <w:rPr>
          <w:lang w:val="en-US"/>
        </w:rPr>
        <w:t xml:space="preserve">'s internal financial controls with reference to </w:t>
      </w:r>
      <w:r w:rsidRPr="00D53710">
        <w:rPr>
          <w:rFonts w:cstheme="minorHAnsi"/>
          <w:lang w:val="en-US"/>
        </w:rPr>
        <w:t>Financial Statements,</w:t>
      </w:r>
      <w:r w:rsidRPr="00D53710">
        <w:rPr>
          <w:lang w:val="en-US"/>
        </w:rPr>
        <w:t xml:space="preserve"> based on the control criteria as defined under the applicable law and all deficiencies, significant deficiencies and material weaknesses in the design or operations of internal financial controls with reference to </w:t>
      </w:r>
      <w:r w:rsidRPr="00D53710">
        <w:rPr>
          <w:rFonts w:cstheme="minorHAnsi"/>
          <w:lang w:val="en-US"/>
        </w:rPr>
        <w:t xml:space="preserve">Financial Statements </w:t>
      </w:r>
      <w:r w:rsidRPr="00D53710">
        <w:rPr>
          <w:lang w:val="en-US"/>
        </w:rPr>
        <w:t xml:space="preserve">identified as part of Management’s </w:t>
      </w:r>
      <w:proofErr w:type="gramStart"/>
      <w:r w:rsidRPr="00D53710">
        <w:rPr>
          <w:lang w:val="en-US"/>
        </w:rPr>
        <w:t>evaluation;</w:t>
      </w:r>
      <w:proofErr w:type="gramEnd"/>
    </w:p>
    <w:p w14:paraId="6D84402D" w14:textId="006712FD" w:rsidR="008719D7" w:rsidRDefault="008719D7">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r w:rsidRPr="00D14944">
        <w:rPr>
          <w:lang w:val="en-US"/>
        </w:rPr>
        <w:t xml:space="preserve">Additional information that </w:t>
      </w:r>
      <w:r w:rsidR="004C28B5">
        <w:rPr>
          <w:lang w:val="en-US"/>
        </w:rPr>
        <w:t>I</w:t>
      </w:r>
      <w:r w:rsidRPr="00D14944">
        <w:rPr>
          <w:lang w:val="en-US"/>
        </w:rPr>
        <w:t xml:space="preserve"> may request from Management for the purpose of the </w:t>
      </w:r>
      <w:proofErr w:type="gramStart"/>
      <w:r w:rsidRPr="00D14944">
        <w:rPr>
          <w:lang w:val="en-US"/>
        </w:rPr>
        <w:t>audit;</w:t>
      </w:r>
      <w:proofErr w:type="gramEnd"/>
    </w:p>
    <w:p w14:paraId="059EE647" w14:textId="7D8B5E87" w:rsidR="008719D7" w:rsidRDefault="008719D7">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proofErr w:type="gramStart"/>
      <w:r w:rsidRPr="00D14944">
        <w:rPr>
          <w:lang w:val="en-US"/>
        </w:rPr>
        <w:lastRenderedPageBreak/>
        <w:t>Unrestricted</w:t>
      </w:r>
      <w:proofErr w:type="gramEnd"/>
      <w:r w:rsidRPr="00D14944">
        <w:rPr>
          <w:lang w:val="en-US"/>
        </w:rPr>
        <w:t xml:space="preserve"> access to persons within the </w:t>
      </w:r>
      <w:r w:rsidR="00C44C81">
        <w:rPr>
          <w:lang w:val="en-US"/>
        </w:rPr>
        <w:t>Entity</w:t>
      </w:r>
      <w:r w:rsidRPr="00D14944">
        <w:rPr>
          <w:lang w:val="en-US"/>
        </w:rPr>
        <w:t xml:space="preserve"> from whom </w:t>
      </w:r>
      <w:r w:rsidR="0064688C">
        <w:rPr>
          <w:lang w:val="en-US"/>
        </w:rPr>
        <w:t>I</w:t>
      </w:r>
      <w:r w:rsidRPr="00D14944">
        <w:rPr>
          <w:lang w:val="en-US"/>
        </w:rPr>
        <w:t xml:space="preserve"> determine it necessary to obtain audit evidence. This includes </w:t>
      </w:r>
      <w:r w:rsidR="004C28B5">
        <w:rPr>
          <w:lang w:val="en-US"/>
        </w:rPr>
        <w:t>my</w:t>
      </w:r>
      <w:r w:rsidRPr="00D14944">
        <w:rPr>
          <w:lang w:val="en-US"/>
        </w:rPr>
        <w:t xml:space="preserve"> entitlement to require from the officers of the </w:t>
      </w:r>
      <w:r w:rsidR="00C44C81">
        <w:rPr>
          <w:lang w:val="en-US"/>
        </w:rPr>
        <w:t>Entit</w:t>
      </w:r>
      <w:r w:rsidRPr="00D14944">
        <w:rPr>
          <w:lang w:val="en-US"/>
        </w:rPr>
        <w:t xml:space="preserve">y such information and explanations as </w:t>
      </w:r>
      <w:r w:rsidR="0064688C">
        <w:rPr>
          <w:lang w:val="en-US"/>
        </w:rPr>
        <w:t>I</w:t>
      </w:r>
      <w:r w:rsidRPr="00D14944">
        <w:rPr>
          <w:lang w:val="en-US"/>
        </w:rPr>
        <w:t xml:space="preserve"> may think necessary for the performance of</w:t>
      </w:r>
      <w:r w:rsidR="004C28B5">
        <w:rPr>
          <w:lang w:val="en-US"/>
        </w:rPr>
        <w:t xml:space="preserve"> my</w:t>
      </w:r>
      <w:r w:rsidRPr="00D14944">
        <w:rPr>
          <w:lang w:val="en-US"/>
        </w:rPr>
        <w:t xml:space="preserve"> duties as the auditor of the </w:t>
      </w:r>
      <w:proofErr w:type="gramStart"/>
      <w:r w:rsidR="00C44C81">
        <w:rPr>
          <w:lang w:val="en-US"/>
        </w:rPr>
        <w:t>Entit</w:t>
      </w:r>
      <w:r w:rsidRPr="00D14944">
        <w:rPr>
          <w:lang w:val="en-US"/>
        </w:rPr>
        <w:t>y;</w:t>
      </w:r>
      <w:proofErr w:type="gramEnd"/>
      <w:r w:rsidRPr="00D14944">
        <w:rPr>
          <w:lang w:val="en-US"/>
        </w:rPr>
        <w:t xml:space="preserve"> </w:t>
      </w:r>
    </w:p>
    <w:p w14:paraId="3CB05DE1" w14:textId="5448D287" w:rsidR="008719D7" w:rsidRPr="00B86923" w:rsidRDefault="008719D7">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r w:rsidRPr="00B86923">
        <w:rPr>
          <w:lang w:val="en-US"/>
        </w:rPr>
        <w:t xml:space="preserve">All the internal audit reports covering </w:t>
      </w:r>
      <w:r>
        <w:rPr>
          <w:lang w:val="en-US"/>
        </w:rPr>
        <w:t xml:space="preserve">the </w:t>
      </w:r>
      <w:r w:rsidRPr="00B86923">
        <w:rPr>
          <w:lang w:val="en-US"/>
        </w:rPr>
        <w:t xml:space="preserve">period up to the end of the financial year under audit prior to </w:t>
      </w:r>
      <w:proofErr w:type="spellStart"/>
      <w:r w:rsidRPr="00B86923">
        <w:rPr>
          <w:lang w:val="en-US"/>
        </w:rPr>
        <w:t>finalising</w:t>
      </w:r>
      <w:proofErr w:type="spellEnd"/>
      <w:r w:rsidRPr="00B86923">
        <w:rPr>
          <w:lang w:val="en-US"/>
        </w:rPr>
        <w:t xml:space="preserve"> </w:t>
      </w:r>
      <w:r w:rsidR="004C28B5">
        <w:rPr>
          <w:lang w:val="en-US"/>
        </w:rPr>
        <w:t>the</w:t>
      </w:r>
      <w:r w:rsidRPr="00B86923">
        <w:rPr>
          <w:lang w:val="en-US"/>
        </w:rPr>
        <w:t xml:space="preserve"> audit report</w:t>
      </w:r>
      <w:r>
        <w:rPr>
          <w:lang w:val="en-US"/>
        </w:rPr>
        <w:t>; and</w:t>
      </w:r>
    </w:p>
    <w:p w14:paraId="550E448C" w14:textId="0EEA0A76" w:rsidR="008719D7" w:rsidRPr="00D53710" w:rsidRDefault="008719D7">
      <w:pPr>
        <w:pStyle w:val="ListParagraph"/>
        <w:numPr>
          <w:ilvl w:val="0"/>
          <w:numId w:val="12"/>
        </w:numPr>
        <w:autoSpaceDE w:val="0"/>
        <w:autoSpaceDN w:val="0"/>
        <w:adjustRightInd w:val="0"/>
        <w:spacing w:before="120" w:after="120" w:line="300" w:lineRule="atLeast"/>
        <w:ind w:left="1728" w:hanging="432"/>
        <w:contextualSpacing w:val="0"/>
        <w:jc w:val="both"/>
        <w:rPr>
          <w:lang w:val="en-US"/>
        </w:rPr>
      </w:pPr>
      <w:r w:rsidRPr="00D53710">
        <w:rPr>
          <w:lang w:val="en-US"/>
        </w:rPr>
        <w:t xml:space="preserve">Information </w:t>
      </w:r>
      <w:proofErr w:type="gramStart"/>
      <w:r w:rsidRPr="00D53710">
        <w:rPr>
          <w:lang w:val="en-US"/>
        </w:rPr>
        <w:t>of</w:t>
      </w:r>
      <w:proofErr w:type="gramEnd"/>
      <w:r w:rsidRPr="00D53710">
        <w:rPr>
          <w:lang w:val="en-US"/>
        </w:rPr>
        <w:t xml:space="preserve"> significant changes in the design or operation of the </w:t>
      </w:r>
      <w:r w:rsidR="00C44C81" w:rsidRPr="00D53710">
        <w:rPr>
          <w:lang w:val="en-US"/>
        </w:rPr>
        <w:t>Entit</w:t>
      </w:r>
      <w:r w:rsidRPr="00D53710">
        <w:rPr>
          <w:lang w:val="en-US"/>
        </w:rPr>
        <w:t xml:space="preserve">y’s internal financial controls that occurred during or </w:t>
      </w:r>
      <w:proofErr w:type="gramStart"/>
      <w:r w:rsidRPr="00D53710">
        <w:rPr>
          <w:lang w:val="en-US"/>
        </w:rPr>
        <w:t>subsequent to</w:t>
      </w:r>
      <w:proofErr w:type="gramEnd"/>
      <w:r w:rsidRPr="00D53710">
        <w:rPr>
          <w:lang w:val="en-US"/>
        </w:rPr>
        <w:t xml:space="preserve"> the date being reported on, including proposed changes being considered.</w:t>
      </w:r>
    </w:p>
    <w:p w14:paraId="7F6837A2" w14:textId="328C47F6" w:rsidR="00015F05" w:rsidRPr="00D53710" w:rsidRDefault="008719D7">
      <w:pPr>
        <w:pStyle w:val="ListParagraph"/>
        <w:numPr>
          <w:ilvl w:val="0"/>
          <w:numId w:val="10"/>
        </w:numPr>
        <w:autoSpaceDE w:val="0"/>
        <w:autoSpaceDN w:val="0"/>
        <w:adjustRightInd w:val="0"/>
        <w:spacing w:before="120" w:after="120" w:line="300" w:lineRule="atLeast"/>
        <w:ind w:left="1296" w:hanging="432"/>
        <w:contextualSpacing w:val="0"/>
        <w:jc w:val="both"/>
        <w:rPr>
          <w:rFonts w:cs="Calibri"/>
          <w:lang w:val="en-US"/>
        </w:rPr>
      </w:pPr>
      <w:r w:rsidRPr="00D53710">
        <w:rPr>
          <w:lang w:val="en-US"/>
        </w:rPr>
        <w:t xml:space="preserve">For making judgments and estimates that are reasonable and prudent </w:t>
      </w:r>
      <w:proofErr w:type="gramStart"/>
      <w:r w:rsidRPr="00D53710">
        <w:rPr>
          <w:lang w:val="en-US"/>
        </w:rPr>
        <w:t>so as to</w:t>
      </w:r>
      <w:proofErr w:type="gramEnd"/>
      <w:r w:rsidRPr="00D53710">
        <w:rPr>
          <w:lang w:val="en-US"/>
        </w:rPr>
        <w:t xml:space="preserve"> give a true and fair view of the state of affairs of the </w:t>
      </w:r>
      <w:r w:rsidR="00040A4B" w:rsidRPr="00D53710">
        <w:rPr>
          <w:lang w:val="en-US"/>
        </w:rPr>
        <w:t>Entit</w:t>
      </w:r>
      <w:r w:rsidRPr="00D53710">
        <w:rPr>
          <w:lang w:val="en-US"/>
        </w:rPr>
        <w:t xml:space="preserve">y at the end of the financial year and of the profit and loss of the </w:t>
      </w:r>
      <w:r w:rsidR="00040A4B" w:rsidRPr="00D53710">
        <w:rPr>
          <w:lang w:val="en-US"/>
        </w:rPr>
        <w:t>Entit</w:t>
      </w:r>
      <w:r w:rsidRPr="00D53710">
        <w:rPr>
          <w:lang w:val="en-US"/>
        </w:rPr>
        <w:t>y for the period</w:t>
      </w:r>
      <w:r w:rsidR="00040A4B" w:rsidRPr="00D53710">
        <w:rPr>
          <w:rFonts w:cs="Calibri"/>
          <w:lang w:val="en-US"/>
        </w:rPr>
        <w:t>.</w:t>
      </w:r>
    </w:p>
    <w:p w14:paraId="36CD90A2" w14:textId="22031A0F" w:rsidR="006537DB" w:rsidRPr="00D53710" w:rsidRDefault="00015F05">
      <w:pPr>
        <w:pStyle w:val="ListParagraph"/>
        <w:numPr>
          <w:ilvl w:val="1"/>
          <w:numId w:val="5"/>
        </w:numPr>
        <w:spacing w:before="120" w:after="120" w:line="300" w:lineRule="atLeast"/>
        <w:ind w:left="864" w:hanging="432"/>
        <w:contextualSpacing w:val="0"/>
        <w:jc w:val="both"/>
        <w:outlineLvl w:val="0"/>
        <w:rPr>
          <w:rFonts w:cs="Calibri"/>
          <w:lang w:val="en-US"/>
        </w:rPr>
      </w:pPr>
      <w:r w:rsidRPr="00D53710">
        <w:rPr>
          <w:rFonts w:cs="Calibri"/>
          <w:lang w:val="en-US"/>
        </w:rPr>
        <w:t>The Management understands and acknowledges that the electronic transmission of information via the internet or otherwise, has inherent risks. Unless otherwise agreed, despite the inherent risks</w:t>
      </w:r>
      <w:r w:rsidR="004D00ED" w:rsidRPr="00D53710">
        <w:rPr>
          <w:rFonts w:cs="Calibri"/>
          <w:lang w:val="en-US"/>
        </w:rPr>
        <w:t>,</w:t>
      </w:r>
      <w:r w:rsidRPr="00D53710">
        <w:rPr>
          <w:rFonts w:cs="Calibri"/>
          <w:lang w:val="en-US"/>
        </w:rPr>
        <w:t xml:space="preserve"> the management </w:t>
      </w:r>
      <w:proofErr w:type="spellStart"/>
      <w:r w:rsidR="00341527" w:rsidRPr="00D53710">
        <w:rPr>
          <w:rFonts w:cs="Calibri"/>
          <w:lang w:val="en-US"/>
        </w:rPr>
        <w:t>authorises</w:t>
      </w:r>
      <w:proofErr w:type="spellEnd"/>
      <w:r w:rsidR="00341527" w:rsidRPr="00D53710">
        <w:rPr>
          <w:rFonts w:cs="Calibri"/>
          <w:lang w:val="en-US"/>
        </w:rPr>
        <w:t xml:space="preserve"> </w:t>
      </w:r>
      <w:r w:rsidR="00B674EC">
        <w:rPr>
          <w:rFonts w:cs="Calibri"/>
          <w:lang w:val="en-US"/>
        </w:rPr>
        <w:t>me</w:t>
      </w:r>
      <w:r w:rsidRPr="00D53710">
        <w:rPr>
          <w:rFonts w:cs="Calibri"/>
          <w:lang w:val="en-US"/>
        </w:rPr>
        <w:t xml:space="preserve"> to communicate electronically with all the concerned parties on all matters related to the engagement.</w:t>
      </w:r>
    </w:p>
    <w:p w14:paraId="6EE25776" w14:textId="5611EF24" w:rsidR="00040A4B" w:rsidRPr="00564D14" w:rsidRDefault="00B674EC">
      <w:pPr>
        <w:pStyle w:val="ListParagraph"/>
        <w:numPr>
          <w:ilvl w:val="1"/>
          <w:numId w:val="5"/>
        </w:numPr>
        <w:spacing w:before="120" w:after="120" w:line="300" w:lineRule="atLeast"/>
        <w:ind w:left="864" w:hanging="432"/>
        <w:contextualSpacing w:val="0"/>
        <w:jc w:val="both"/>
        <w:outlineLvl w:val="0"/>
      </w:pPr>
      <w:r>
        <w:rPr>
          <w:rFonts w:cs="Calibri"/>
          <w:lang w:val="en-US"/>
        </w:rPr>
        <w:t>I</w:t>
      </w:r>
      <w:r w:rsidR="007534D8">
        <w:rPr>
          <w:rFonts w:cs="Calibri"/>
          <w:lang w:val="en-US"/>
        </w:rPr>
        <w:t xml:space="preserve"> </w:t>
      </w:r>
      <w:r w:rsidR="00040A4B" w:rsidRPr="00564D14">
        <w:rPr>
          <w:lang w:val="en-US"/>
        </w:rPr>
        <w:t xml:space="preserve">will make specific inquiries </w:t>
      </w:r>
      <w:proofErr w:type="gramStart"/>
      <w:r w:rsidR="00040A4B" w:rsidRPr="00564D14">
        <w:rPr>
          <w:lang w:val="en-US"/>
        </w:rPr>
        <w:t>of</w:t>
      </w:r>
      <w:proofErr w:type="gramEnd"/>
      <w:r w:rsidR="00040A4B" w:rsidRPr="00564D14">
        <w:rPr>
          <w:lang w:val="en-US"/>
        </w:rPr>
        <w:t xml:space="preserve"> Management about the representations contained in the </w:t>
      </w:r>
      <w:r w:rsidR="00040A4B">
        <w:rPr>
          <w:rFonts w:cstheme="minorHAnsi"/>
          <w:lang w:val="en-US"/>
        </w:rPr>
        <w:t>Financial Statements</w:t>
      </w:r>
      <w:r w:rsidR="00040A4B" w:rsidRPr="00A01B31">
        <w:rPr>
          <w:lang w:val="en-US"/>
        </w:rPr>
        <w:t>. At the conclusion</w:t>
      </w:r>
      <w:r w:rsidR="00040A4B" w:rsidRPr="00564D14">
        <w:rPr>
          <w:lang w:val="en-US"/>
        </w:rPr>
        <w:t xml:space="preserve"> of the engagement, </w:t>
      </w:r>
      <w:r>
        <w:rPr>
          <w:lang w:val="en-US"/>
        </w:rPr>
        <w:t>I</w:t>
      </w:r>
      <w:r w:rsidR="00040A4B" w:rsidRPr="00564D14">
        <w:rPr>
          <w:lang w:val="en-US"/>
        </w:rPr>
        <w:t xml:space="preserve"> will also obtain written representations from Management</w:t>
      </w:r>
      <w:r w:rsidR="00040A4B">
        <w:rPr>
          <w:lang w:val="en-US"/>
        </w:rPr>
        <w:t xml:space="preserve"> </w:t>
      </w:r>
      <w:r w:rsidR="00040A4B" w:rsidRPr="00564D14">
        <w:rPr>
          <w:lang w:val="en-US"/>
        </w:rPr>
        <w:t xml:space="preserve">about these matters, and that Management: </w:t>
      </w:r>
    </w:p>
    <w:p w14:paraId="7C424366" w14:textId="35CB66F1" w:rsidR="00040A4B" w:rsidRPr="007F0017" w:rsidRDefault="00040A4B" w:rsidP="00514F46">
      <w:pPr>
        <w:pStyle w:val="ListParagraph"/>
        <w:numPr>
          <w:ilvl w:val="1"/>
          <w:numId w:val="1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has fulfilled its responsibility for the preparation and accurate presentation of the </w:t>
      </w:r>
      <w:r>
        <w:rPr>
          <w:rFonts w:cstheme="minorHAnsi"/>
          <w:lang w:val="en-US"/>
        </w:rPr>
        <w:t>Financial Statements</w:t>
      </w:r>
      <w:r w:rsidRPr="007F0017">
        <w:rPr>
          <w:rFonts w:cstheme="minorHAnsi"/>
          <w:lang w:val="en-US"/>
        </w:rPr>
        <w:t xml:space="preserve"> </w:t>
      </w:r>
      <w:r w:rsidRPr="007F0017">
        <w:rPr>
          <w:lang w:val="en-US"/>
        </w:rPr>
        <w:t>in accordance with the Companies (Accounting Standards) Rules, 20</w:t>
      </w:r>
      <w:r w:rsidR="00705C26">
        <w:rPr>
          <w:lang w:val="en-US"/>
        </w:rPr>
        <w:t>06</w:t>
      </w:r>
      <w:r w:rsidRPr="007F0017">
        <w:rPr>
          <w:lang w:val="en-US"/>
        </w:rPr>
        <w:t xml:space="preserve"> or applicable financial reporting framework and that all transactions have been recorded and are reflected in the </w:t>
      </w:r>
      <w:r>
        <w:rPr>
          <w:rFonts w:cstheme="minorHAnsi"/>
          <w:lang w:val="en-US"/>
        </w:rPr>
        <w:t xml:space="preserve">Financial </w:t>
      </w:r>
      <w:proofErr w:type="gramStart"/>
      <w:r>
        <w:rPr>
          <w:rFonts w:cstheme="minorHAnsi"/>
          <w:lang w:val="en-US"/>
        </w:rPr>
        <w:t>Statements</w:t>
      </w:r>
      <w:r w:rsidRPr="007F0017">
        <w:rPr>
          <w:lang w:val="en-US"/>
        </w:rPr>
        <w:t>;</w:t>
      </w:r>
      <w:proofErr w:type="gramEnd"/>
    </w:p>
    <w:p w14:paraId="152091E0" w14:textId="54D5FC99" w:rsidR="00040A4B" w:rsidRPr="007F0017" w:rsidRDefault="00040A4B" w:rsidP="00514F46">
      <w:pPr>
        <w:pStyle w:val="ListParagraph"/>
        <w:numPr>
          <w:ilvl w:val="1"/>
          <w:numId w:val="1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has provided </w:t>
      </w:r>
      <w:r w:rsidR="00B674EC">
        <w:rPr>
          <w:lang w:val="en-US"/>
        </w:rPr>
        <w:t>me</w:t>
      </w:r>
      <w:r w:rsidRPr="007F0017">
        <w:rPr>
          <w:lang w:val="en-US"/>
        </w:rPr>
        <w:t xml:space="preserve"> with all relevant information and access as contemplated in this Agreement;</w:t>
      </w:r>
      <w:r>
        <w:rPr>
          <w:lang w:val="en-US"/>
        </w:rPr>
        <w:t xml:space="preserve"> and</w:t>
      </w:r>
    </w:p>
    <w:p w14:paraId="1D88EE8E" w14:textId="327C25C5" w:rsidR="00040A4B" w:rsidRDefault="00040A4B" w:rsidP="00514F46">
      <w:pPr>
        <w:pStyle w:val="ListParagraph"/>
        <w:numPr>
          <w:ilvl w:val="1"/>
          <w:numId w:val="13"/>
        </w:numPr>
        <w:autoSpaceDE w:val="0"/>
        <w:autoSpaceDN w:val="0"/>
        <w:adjustRightInd w:val="0"/>
        <w:spacing w:before="120" w:after="120" w:line="300" w:lineRule="atLeast"/>
        <w:ind w:left="1296" w:hanging="432"/>
        <w:contextualSpacing w:val="0"/>
        <w:jc w:val="both"/>
        <w:rPr>
          <w:lang w:val="en-US"/>
        </w:rPr>
      </w:pPr>
      <w:r w:rsidRPr="007F0017">
        <w:rPr>
          <w:lang w:val="en-US"/>
        </w:rPr>
        <w:t xml:space="preserve">understands the importance of the said written Management’s representations for an effective audit, and hence the </w:t>
      </w:r>
      <w:r w:rsidR="001A2B30">
        <w:rPr>
          <w:lang w:val="en-US"/>
        </w:rPr>
        <w:t>E</w:t>
      </w:r>
      <w:r w:rsidRPr="007F0017">
        <w:rPr>
          <w:lang w:val="en-US"/>
        </w:rPr>
        <w:t>n</w:t>
      </w:r>
      <w:r w:rsidR="001A2B30">
        <w:rPr>
          <w:lang w:val="en-US"/>
        </w:rPr>
        <w:t>tit</w:t>
      </w:r>
      <w:r w:rsidRPr="007F0017">
        <w:rPr>
          <w:lang w:val="en-US"/>
        </w:rPr>
        <w:t xml:space="preserve">y agrees to release </w:t>
      </w:r>
      <w:r w:rsidR="004C28B5">
        <w:rPr>
          <w:lang w:val="en-US"/>
        </w:rPr>
        <w:t>me</w:t>
      </w:r>
      <w:r w:rsidRPr="007F0017">
        <w:rPr>
          <w:lang w:val="en-US"/>
        </w:rPr>
        <w:t xml:space="preserve"> and </w:t>
      </w:r>
      <w:r w:rsidR="004C28B5">
        <w:rPr>
          <w:lang w:val="en-US"/>
        </w:rPr>
        <w:t>my</w:t>
      </w:r>
      <w:r w:rsidRPr="007F0017">
        <w:rPr>
          <w:lang w:val="en-US"/>
        </w:rPr>
        <w:t xml:space="preserve"> personnel from any liability and costs relating to the Services attributable to any misrepresentations by Management.</w:t>
      </w:r>
    </w:p>
    <w:p w14:paraId="47F76F96" w14:textId="0BA66088" w:rsidR="003C7644" w:rsidRDefault="00040A4B">
      <w:pPr>
        <w:pStyle w:val="ListParagraph"/>
        <w:numPr>
          <w:ilvl w:val="1"/>
          <w:numId w:val="5"/>
        </w:numPr>
        <w:autoSpaceDE w:val="0"/>
        <w:autoSpaceDN w:val="0"/>
        <w:adjustRightInd w:val="0"/>
        <w:spacing w:before="120" w:after="120" w:line="300" w:lineRule="atLeast"/>
        <w:ind w:left="864" w:hanging="432"/>
        <w:contextualSpacing w:val="0"/>
        <w:jc w:val="both"/>
        <w:outlineLvl w:val="0"/>
        <w:rPr>
          <w:rFonts w:cs="Calibri"/>
          <w:lang w:val="en-US"/>
        </w:rPr>
      </w:pPr>
      <w:r w:rsidRPr="00920794">
        <w:rPr>
          <w:rFonts w:cs="Calibri"/>
          <w:lang w:val="en-US"/>
        </w:rPr>
        <w:t xml:space="preserve">The responses to those inquiries, the written representations, and the results of </w:t>
      </w:r>
      <w:r w:rsidR="004C28B5">
        <w:rPr>
          <w:rFonts w:cs="Calibri"/>
          <w:lang w:val="en-US"/>
        </w:rPr>
        <w:t>the audit</w:t>
      </w:r>
      <w:r w:rsidRPr="00920794">
        <w:rPr>
          <w:rFonts w:cs="Calibri"/>
          <w:lang w:val="en-US"/>
        </w:rPr>
        <w:t xml:space="preserve"> procedures comprise evidence on which </w:t>
      </w:r>
      <w:r w:rsidR="0064688C">
        <w:rPr>
          <w:rFonts w:cs="Calibri"/>
          <w:lang w:val="en-US"/>
        </w:rPr>
        <w:t>I</w:t>
      </w:r>
      <w:r w:rsidRPr="00920794">
        <w:rPr>
          <w:rFonts w:cs="Calibri"/>
          <w:lang w:val="en-US"/>
        </w:rPr>
        <w:t xml:space="preserve"> will rely in forming an opinion on the Financial Statements</w:t>
      </w:r>
      <w:r w:rsidRPr="00040A4B">
        <w:rPr>
          <w:rFonts w:cs="Calibri"/>
          <w:lang w:val="en-US"/>
        </w:rPr>
        <w:t>.</w:t>
      </w:r>
      <w:r w:rsidR="00705C26">
        <w:rPr>
          <w:rFonts w:cs="Calibri"/>
          <w:lang w:val="en-US"/>
        </w:rPr>
        <w:t xml:space="preserve"> </w:t>
      </w:r>
      <w:r w:rsidR="00EE27CD" w:rsidRPr="003C7644">
        <w:rPr>
          <w:rFonts w:cs="Calibri"/>
          <w:lang w:val="en-US"/>
        </w:rPr>
        <w:t xml:space="preserve">Management </w:t>
      </w:r>
      <w:r w:rsidR="007D5A21">
        <w:rPr>
          <w:rFonts w:cs="Calibri"/>
          <w:lang w:val="en-US"/>
        </w:rPr>
        <w:t xml:space="preserve">is </w:t>
      </w:r>
      <w:r w:rsidR="00015F05" w:rsidRPr="003C7644">
        <w:rPr>
          <w:rFonts w:cs="Calibri"/>
          <w:lang w:val="en-US"/>
        </w:rPr>
        <w:t xml:space="preserve">responsible for setting up mechanism to identify and address any non-compliance or suspected non-compliance with laws </w:t>
      </w:r>
      <w:r w:rsidR="00E35669" w:rsidRPr="003C7644">
        <w:rPr>
          <w:rFonts w:cs="Calibri"/>
          <w:lang w:val="en-US"/>
        </w:rPr>
        <w:t>and</w:t>
      </w:r>
      <w:r w:rsidR="00015F05" w:rsidRPr="003C7644">
        <w:rPr>
          <w:rFonts w:cs="Calibri"/>
          <w:lang w:val="en-US"/>
        </w:rPr>
        <w:t xml:space="preserve"> regulations applicable to the </w:t>
      </w:r>
      <w:r w:rsidR="00C17F89" w:rsidRPr="003C7644">
        <w:rPr>
          <w:rFonts w:cs="Calibri"/>
          <w:lang w:val="en-US"/>
        </w:rPr>
        <w:t>Entity</w:t>
      </w:r>
      <w:r w:rsidR="007D5A21">
        <w:rPr>
          <w:rFonts w:cs="Calibri"/>
          <w:lang w:val="en-US"/>
        </w:rPr>
        <w:t xml:space="preserve"> and </w:t>
      </w:r>
      <w:r w:rsidR="00015F05" w:rsidRPr="003C7644">
        <w:rPr>
          <w:rFonts w:cs="Calibri"/>
          <w:lang w:val="en-US"/>
        </w:rPr>
        <w:t xml:space="preserve">shall ensure that the relevant information and/or updates </w:t>
      </w:r>
      <w:proofErr w:type="gramStart"/>
      <w:r w:rsidR="00015F05" w:rsidRPr="003C7644">
        <w:rPr>
          <w:rFonts w:cs="Calibri"/>
          <w:lang w:val="en-US"/>
        </w:rPr>
        <w:t>in regard to</w:t>
      </w:r>
      <w:proofErr w:type="gramEnd"/>
      <w:r w:rsidR="00015F05" w:rsidRPr="003C7644">
        <w:rPr>
          <w:rFonts w:cs="Calibri"/>
          <w:lang w:val="en-US"/>
        </w:rPr>
        <w:t xml:space="preserve"> such non-compliance or suspected non-compliance is provided to </w:t>
      </w:r>
      <w:r w:rsidR="00B674EC">
        <w:rPr>
          <w:rFonts w:cs="Calibri"/>
          <w:lang w:val="en-US"/>
        </w:rPr>
        <w:t>me</w:t>
      </w:r>
      <w:r w:rsidR="00015F05" w:rsidRPr="003C7644">
        <w:rPr>
          <w:rFonts w:cs="Calibri"/>
          <w:lang w:val="en-US"/>
        </w:rPr>
        <w:t xml:space="preserve"> on timely basis.</w:t>
      </w:r>
      <w:r w:rsidR="006537DB" w:rsidRPr="003C7644">
        <w:rPr>
          <w:rFonts w:cs="Calibri"/>
          <w:lang w:val="en-US"/>
        </w:rPr>
        <w:t xml:space="preserve"> </w:t>
      </w:r>
    </w:p>
    <w:p w14:paraId="7CC54BBB" w14:textId="2A1A2483" w:rsidR="003C7644" w:rsidRPr="003C7644" w:rsidRDefault="003C7644">
      <w:pPr>
        <w:pStyle w:val="ListParagraph"/>
        <w:numPr>
          <w:ilvl w:val="1"/>
          <w:numId w:val="5"/>
        </w:numPr>
        <w:autoSpaceDE w:val="0"/>
        <w:autoSpaceDN w:val="0"/>
        <w:adjustRightInd w:val="0"/>
        <w:spacing w:before="120" w:after="120" w:line="300" w:lineRule="atLeast"/>
        <w:ind w:left="864" w:hanging="432"/>
        <w:contextualSpacing w:val="0"/>
        <w:jc w:val="both"/>
        <w:outlineLvl w:val="0"/>
        <w:rPr>
          <w:rFonts w:cs="Calibri"/>
          <w:lang w:val="en-US"/>
        </w:rPr>
      </w:pPr>
      <w:r w:rsidRPr="003C7644">
        <w:rPr>
          <w:rFonts w:cs="Calibri"/>
          <w:lang w:val="en-US"/>
        </w:rPr>
        <w:t xml:space="preserve">In case where auditor has been provided with documents containing digital signatures embedded therein, Management states that they have adopted sufficient safeguards to prevent any </w:t>
      </w:r>
      <w:proofErr w:type="spellStart"/>
      <w:r w:rsidRPr="003C7644">
        <w:rPr>
          <w:rFonts w:cs="Calibri"/>
          <w:lang w:val="en-US"/>
        </w:rPr>
        <w:t>unauthorised</w:t>
      </w:r>
      <w:proofErr w:type="spellEnd"/>
      <w:r w:rsidRPr="003C7644">
        <w:rPr>
          <w:rFonts w:cs="Calibri"/>
          <w:lang w:val="en-US"/>
        </w:rPr>
        <w:t xml:space="preserve"> access or misuse of the digital signature, including implementing robust security measures, regular monitoring to prevent any misuse of </w:t>
      </w:r>
      <w:r w:rsidRPr="003C7644">
        <w:rPr>
          <w:rFonts w:cs="Calibri"/>
          <w:lang w:val="en-US"/>
        </w:rPr>
        <w:lastRenderedPageBreak/>
        <w:t xml:space="preserve">the digital signature, placing relevant security controls, integrity checks and other necessary controls on, using documents embedded with digital signatures. </w:t>
      </w:r>
    </w:p>
    <w:p w14:paraId="55C45A33" w14:textId="44AFEDA7" w:rsidR="0071747A" w:rsidRPr="0071747A" w:rsidRDefault="003C7644">
      <w:pPr>
        <w:pStyle w:val="ListParagraph"/>
        <w:numPr>
          <w:ilvl w:val="1"/>
          <w:numId w:val="5"/>
        </w:numPr>
        <w:autoSpaceDE w:val="0"/>
        <w:autoSpaceDN w:val="0"/>
        <w:adjustRightInd w:val="0"/>
        <w:spacing w:before="120" w:after="120" w:line="300" w:lineRule="atLeast"/>
        <w:ind w:left="720" w:hanging="432"/>
        <w:contextualSpacing w:val="0"/>
        <w:jc w:val="both"/>
        <w:outlineLvl w:val="0"/>
      </w:pPr>
      <w:r w:rsidRPr="0071747A">
        <w:rPr>
          <w:rFonts w:cs="Calibri"/>
          <w:lang w:val="en-US"/>
        </w:rPr>
        <w:t xml:space="preserve">The Entity consents for use, maintenance and where necessary, transfer of the data and information provided or made available by the Entity (including personal information) and represents that it has the lawful right to provide the same to </w:t>
      </w:r>
      <w:r w:rsidR="00B674EC">
        <w:rPr>
          <w:rFonts w:cs="Calibri"/>
          <w:lang w:val="en-US"/>
        </w:rPr>
        <w:t>me</w:t>
      </w:r>
      <w:r w:rsidRPr="0071747A">
        <w:rPr>
          <w:rFonts w:cs="Calibri"/>
          <w:lang w:val="en-US"/>
        </w:rPr>
        <w:t xml:space="preserve">. The Entity agrees that on request, it will promptly provide </w:t>
      </w:r>
      <w:r w:rsidR="00B674EC">
        <w:rPr>
          <w:rFonts w:cs="Calibri"/>
          <w:lang w:val="en-US"/>
        </w:rPr>
        <w:t>me</w:t>
      </w:r>
      <w:r w:rsidRPr="0071747A">
        <w:rPr>
          <w:rFonts w:cs="Calibri"/>
          <w:lang w:val="en-US"/>
        </w:rPr>
        <w:t xml:space="preserve"> with supporting documents to corroborate the foregoing. </w:t>
      </w:r>
    </w:p>
    <w:p w14:paraId="738D546B" w14:textId="48829CC0" w:rsidR="00B01194" w:rsidRPr="0071747A" w:rsidRDefault="003C7644" w:rsidP="0071747A">
      <w:pPr>
        <w:pStyle w:val="ListParagraph"/>
        <w:autoSpaceDE w:val="0"/>
        <w:autoSpaceDN w:val="0"/>
        <w:adjustRightInd w:val="0"/>
        <w:spacing w:before="120" w:after="120" w:line="300" w:lineRule="atLeast"/>
        <w:contextualSpacing w:val="0"/>
        <w:jc w:val="both"/>
        <w:outlineLvl w:val="0"/>
      </w:pPr>
      <w:r w:rsidRPr="0071747A">
        <w:t xml:space="preserve">In case where the auditor has been provided with documents and/ or information in digital format, whether obtained / prepared / extracted from Entity’s Information Technology system or from any other sources in any mode including but not limited to Excel/Word/PDF/Zip files etc., the Management acknowledges its responsibility with respect to reliability and integrity of such information. </w:t>
      </w:r>
    </w:p>
    <w:p w14:paraId="4ECC5C80" w14:textId="3BC7A477" w:rsidR="00015F05" w:rsidRPr="006537DB" w:rsidRDefault="00015F05">
      <w:pPr>
        <w:pStyle w:val="ListParagraph"/>
        <w:numPr>
          <w:ilvl w:val="0"/>
          <w:numId w:val="4"/>
        </w:numPr>
        <w:spacing w:before="120" w:after="120" w:line="300" w:lineRule="atLeast"/>
        <w:ind w:left="432" w:hanging="432"/>
        <w:contextualSpacing w:val="0"/>
        <w:outlineLvl w:val="0"/>
        <w:rPr>
          <w:rFonts w:cs="Calibri"/>
          <w:b/>
          <w:bCs/>
          <w:lang w:val="en-US" w:eastAsia="x-none"/>
        </w:rPr>
      </w:pPr>
      <w:bookmarkStart w:id="3" w:name="_Hlk149562765"/>
      <w:r w:rsidRPr="006537DB">
        <w:rPr>
          <w:rFonts w:cs="Calibri"/>
          <w:b/>
          <w:bCs/>
          <w:lang w:val="en-US" w:eastAsia="x-none"/>
        </w:rPr>
        <w:t xml:space="preserve">Matters to be Communicated to Those Charged with Governance </w:t>
      </w:r>
    </w:p>
    <w:p w14:paraId="110568BA" w14:textId="00399AD1" w:rsidR="00015F05" w:rsidRPr="00C546E9" w:rsidRDefault="00015F05" w:rsidP="00B36B5F">
      <w:pPr>
        <w:spacing w:before="120" w:after="120" w:line="300" w:lineRule="atLeast"/>
        <w:ind w:left="432"/>
        <w:jc w:val="both"/>
        <w:rPr>
          <w:rFonts w:eastAsia="Times New Roman" w:cs="Calibri"/>
          <w:spacing w:val="2"/>
          <w:kern w:val="0"/>
          <w:szCs w:val="22"/>
          <w:lang w:val="en-US" w:bidi="ar-SA"/>
          <w14:ligatures w14:val="none"/>
        </w:rPr>
      </w:pPr>
      <w:r w:rsidRPr="00C546E9">
        <w:rPr>
          <w:rFonts w:eastAsia="Times New Roman" w:cs="Calibri"/>
          <w:spacing w:val="2"/>
          <w:kern w:val="0"/>
          <w:szCs w:val="22"/>
          <w:lang w:val="en-US" w:bidi="ar-SA"/>
          <w14:ligatures w14:val="none"/>
        </w:rPr>
        <w:t xml:space="preserve">In accordance with the Standards on Auditing, </w:t>
      </w:r>
      <w:r w:rsidR="0064688C">
        <w:rPr>
          <w:rFonts w:eastAsia="Times New Roman" w:cs="Calibri"/>
          <w:spacing w:val="2"/>
          <w:kern w:val="0"/>
          <w:szCs w:val="22"/>
          <w:lang w:val="en-US" w:bidi="ar-SA"/>
          <w14:ligatures w14:val="none"/>
        </w:rPr>
        <w:t>I</w:t>
      </w:r>
      <w:r w:rsidRPr="00C546E9">
        <w:rPr>
          <w:rFonts w:eastAsia="Times New Roman" w:cs="Calibri"/>
          <w:spacing w:val="2"/>
          <w:kern w:val="0"/>
          <w:szCs w:val="22"/>
          <w:lang w:val="en-US" w:bidi="ar-SA"/>
          <w14:ligatures w14:val="none"/>
        </w:rPr>
        <w:t xml:space="preserve"> will communicate certain matters related to the conduct and results of the audit to you. Such matters include, but </w:t>
      </w:r>
      <w:r w:rsidR="00BC4479" w:rsidRPr="00C546E9">
        <w:rPr>
          <w:rFonts w:eastAsia="Times New Roman" w:cs="Calibri"/>
          <w:spacing w:val="2"/>
          <w:kern w:val="0"/>
          <w:szCs w:val="22"/>
          <w:lang w:val="en-US" w:bidi="ar-SA"/>
          <w14:ligatures w14:val="none"/>
        </w:rPr>
        <w:t xml:space="preserve">may </w:t>
      </w:r>
      <w:r w:rsidRPr="00C546E9">
        <w:rPr>
          <w:rFonts w:eastAsia="Times New Roman" w:cs="Calibri"/>
          <w:spacing w:val="2"/>
          <w:kern w:val="0"/>
          <w:szCs w:val="22"/>
          <w:lang w:val="en-US" w:bidi="ar-SA"/>
          <w14:ligatures w14:val="none"/>
        </w:rPr>
        <w:t xml:space="preserve">not </w:t>
      </w:r>
      <w:r w:rsidR="00BC4479" w:rsidRPr="00C546E9">
        <w:rPr>
          <w:rFonts w:eastAsia="Times New Roman" w:cs="Calibri"/>
          <w:spacing w:val="2"/>
          <w:kern w:val="0"/>
          <w:szCs w:val="22"/>
          <w:lang w:val="en-US" w:bidi="ar-SA"/>
          <w14:ligatures w14:val="none"/>
        </w:rPr>
        <w:t xml:space="preserve">be </w:t>
      </w:r>
      <w:r w:rsidRPr="00C546E9">
        <w:rPr>
          <w:rFonts w:eastAsia="Times New Roman" w:cs="Calibri"/>
          <w:spacing w:val="2"/>
          <w:kern w:val="0"/>
          <w:szCs w:val="22"/>
          <w:lang w:val="en-US" w:bidi="ar-SA"/>
          <w14:ligatures w14:val="none"/>
        </w:rPr>
        <w:t xml:space="preserve">limited to, the following: </w:t>
      </w:r>
    </w:p>
    <w:p w14:paraId="40F2ADF7" w14:textId="47C712CD" w:rsidR="007662F0" w:rsidRPr="00C546E9" w:rsidRDefault="00015F05">
      <w:pPr>
        <w:pStyle w:val="ListParagraph"/>
        <w:numPr>
          <w:ilvl w:val="0"/>
          <w:numId w:val="8"/>
        </w:numPr>
        <w:autoSpaceDE w:val="0"/>
        <w:autoSpaceDN w:val="0"/>
        <w:adjustRightInd w:val="0"/>
        <w:spacing w:before="120" w:after="120" w:line="300" w:lineRule="atLeast"/>
        <w:ind w:left="864" w:hanging="432"/>
        <w:contextualSpacing w:val="0"/>
        <w:jc w:val="both"/>
        <w:rPr>
          <w:rFonts w:cs="Calibri"/>
          <w:spacing w:val="2"/>
          <w:lang w:val="en-US"/>
        </w:rPr>
      </w:pPr>
      <w:r w:rsidRPr="00C546E9">
        <w:rPr>
          <w:rFonts w:cs="Calibri"/>
          <w:spacing w:val="2"/>
          <w:lang w:val="en-US"/>
        </w:rPr>
        <w:t xml:space="preserve">Significant findings from the audit including </w:t>
      </w:r>
      <w:r w:rsidR="00B674EC">
        <w:rPr>
          <w:rFonts w:cs="Calibri"/>
          <w:spacing w:val="2"/>
          <w:lang w:val="en-US"/>
        </w:rPr>
        <w:t>my</w:t>
      </w:r>
      <w:r w:rsidRPr="00C546E9">
        <w:rPr>
          <w:rFonts w:cs="Calibri"/>
          <w:spacing w:val="2"/>
          <w:lang w:val="en-US"/>
        </w:rPr>
        <w:t xml:space="preserve"> views about the significant qualitative aspects of the accounting practices, including accounting policies, accounting estimates, </w:t>
      </w:r>
      <w:r w:rsidR="00C17F89" w:rsidRPr="00C546E9">
        <w:rPr>
          <w:rFonts w:cs="Calibri"/>
          <w:spacing w:val="2"/>
          <w:lang w:val="en-US"/>
        </w:rPr>
        <w:t>Financial Statement</w:t>
      </w:r>
      <w:r w:rsidR="00BC4479" w:rsidRPr="00C546E9">
        <w:rPr>
          <w:rFonts w:cs="Calibri"/>
          <w:spacing w:val="2"/>
          <w:lang w:val="en-US"/>
        </w:rPr>
        <w:t>s</w:t>
      </w:r>
      <w:r w:rsidR="00D92F6A" w:rsidRPr="00C546E9">
        <w:rPr>
          <w:rFonts w:cs="Calibri"/>
          <w:spacing w:val="2"/>
          <w:lang w:val="en-US"/>
        </w:rPr>
        <w:t xml:space="preserve"> </w:t>
      </w:r>
      <w:r w:rsidRPr="00C546E9">
        <w:rPr>
          <w:rFonts w:cs="Calibri"/>
          <w:spacing w:val="2"/>
          <w:lang w:val="en-US"/>
        </w:rPr>
        <w:t xml:space="preserve">disclosures and other matters that are in </w:t>
      </w:r>
      <w:r w:rsidR="00B674EC">
        <w:rPr>
          <w:rFonts w:cs="Calibri"/>
          <w:spacing w:val="2"/>
          <w:lang w:val="en-US"/>
        </w:rPr>
        <w:t>my</w:t>
      </w:r>
      <w:r w:rsidRPr="00C546E9">
        <w:rPr>
          <w:rFonts w:cs="Calibri"/>
          <w:spacing w:val="2"/>
          <w:lang w:val="en-US"/>
        </w:rPr>
        <w:t xml:space="preserve"> professional judgment, significant and relevant to the Management regarding the oversight of the financial reporting process, including significant matters in connection with the </w:t>
      </w:r>
      <w:r w:rsidR="00C17F89" w:rsidRPr="00C546E9">
        <w:rPr>
          <w:rFonts w:cs="Calibri"/>
          <w:spacing w:val="2"/>
          <w:lang w:val="en-US"/>
        </w:rPr>
        <w:t>Entity</w:t>
      </w:r>
      <w:r w:rsidRPr="00C546E9">
        <w:rPr>
          <w:rFonts w:cs="Calibri"/>
          <w:spacing w:val="2"/>
          <w:lang w:val="en-US"/>
        </w:rPr>
        <w:t>’s related parties</w:t>
      </w:r>
      <w:r w:rsidR="000C5B93" w:rsidRPr="00C546E9">
        <w:rPr>
          <w:rFonts w:cs="Calibri"/>
          <w:spacing w:val="2"/>
          <w:lang w:val="en-US"/>
        </w:rPr>
        <w:t>;</w:t>
      </w:r>
      <w:r w:rsidR="00EB6E31" w:rsidRPr="00C546E9">
        <w:rPr>
          <w:rFonts w:cs="Calibri"/>
          <w:spacing w:val="2"/>
          <w:lang w:val="en-US"/>
        </w:rPr>
        <w:t xml:space="preserve"> and</w:t>
      </w:r>
    </w:p>
    <w:p w14:paraId="42D34411" w14:textId="458807DA" w:rsidR="00F07A23" w:rsidRPr="00C546E9" w:rsidRDefault="00015F05">
      <w:pPr>
        <w:pStyle w:val="ListParagraph"/>
        <w:numPr>
          <w:ilvl w:val="0"/>
          <w:numId w:val="8"/>
        </w:numPr>
        <w:autoSpaceDE w:val="0"/>
        <w:autoSpaceDN w:val="0"/>
        <w:adjustRightInd w:val="0"/>
        <w:spacing w:before="120" w:after="120" w:line="300" w:lineRule="atLeast"/>
        <w:ind w:left="864" w:hanging="432"/>
        <w:contextualSpacing w:val="0"/>
        <w:jc w:val="both"/>
        <w:rPr>
          <w:rFonts w:cs="Calibri"/>
          <w:spacing w:val="2"/>
          <w:lang w:val="en-US"/>
        </w:rPr>
      </w:pPr>
      <w:r w:rsidRPr="00C546E9">
        <w:rPr>
          <w:rFonts w:cs="Calibri"/>
          <w:spacing w:val="2"/>
          <w:lang w:val="en-US"/>
        </w:rPr>
        <w:t>Written representations requested from the Management and significant matters</w:t>
      </w:r>
      <w:r w:rsidR="00336415">
        <w:rPr>
          <w:rFonts w:cs="Calibri"/>
          <w:spacing w:val="2"/>
          <w:lang w:val="en-US"/>
        </w:rPr>
        <w:t>,</w:t>
      </w:r>
      <w:r w:rsidRPr="00C546E9">
        <w:rPr>
          <w:rFonts w:cs="Calibri"/>
          <w:spacing w:val="2"/>
          <w:lang w:val="en-US"/>
        </w:rPr>
        <w:t xml:space="preserve"> if any, arising from the audit that were discussed, or the subject of correspondence, with the Management.</w:t>
      </w:r>
    </w:p>
    <w:p w14:paraId="1294E49C" w14:textId="451CBC7A" w:rsidR="00015F05" w:rsidRPr="006537DB" w:rsidRDefault="00015F05">
      <w:pPr>
        <w:pStyle w:val="ListParagraph"/>
        <w:numPr>
          <w:ilvl w:val="0"/>
          <w:numId w:val="4"/>
        </w:numPr>
        <w:spacing w:before="120" w:after="120" w:line="300" w:lineRule="atLeast"/>
        <w:ind w:left="432" w:hanging="432"/>
        <w:contextualSpacing w:val="0"/>
        <w:jc w:val="both"/>
        <w:outlineLvl w:val="0"/>
        <w:rPr>
          <w:rFonts w:cs="Calibri"/>
          <w:b/>
          <w:bCs/>
          <w:lang w:val="en-NZ" w:eastAsia="x-none"/>
        </w:rPr>
      </w:pPr>
      <w:r w:rsidRPr="006537DB">
        <w:rPr>
          <w:rFonts w:cs="Calibri"/>
          <w:b/>
          <w:bCs/>
          <w:lang w:val="en-NZ" w:eastAsia="x-none"/>
        </w:rPr>
        <w:t>Working Papers</w:t>
      </w:r>
    </w:p>
    <w:p w14:paraId="19982EBE" w14:textId="590FE180" w:rsidR="00015F05" w:rsidRPr="00C546E9" w:rsidRDefault="00942CED" w:rsidP="00B36B5F">
      <w:pPr>
        <w:autoSpaceDE w:val="0"/>
        <w:autoSpaceDN w:val="0"/>
        <w:adjustRightInd w:val="0"/>
        <w:spacing w:before="120" w:after="120" w:line="300" w:lineRule="atLeast"/>
        <w:ind w:left="432"/>
        <w:jc w:val="both"/>
        <w:rPr>
          <w:rFonts w:eastAsia="Times New Roman" w:cs="Calibri"/>
          <w:color w:val="000000"/>
          <w:spacing w:val="2"/>
          <w:kern w:val="0"/>
          <w:szCs w:val="22"/>
          <w:lang w:eastAsia="x-none" w:bidi="ar-SA"/>
          <w14:ligatures w14:val="none"/>
        </w:rPr>
      </w:pPr>
      <w:r w:rsidRPr="00942CED">
        <w:rPr>
          <w:rFonts w:eastAsia="Times New Roman" w:cs="Times New Roman"/>
          <w14:ligatures w14:val="none"/>
        </w:rPr>
        <w:t xml:space="preserve">The working papers, files and other electronic documents prepared in connection with </w:t>
      </w:r>
      <w:r w:rsidR="00336415">
        <w:rPr>
          <w:rFonts w:eastAsia="Times New Roman" w:cs="Times New Roman"/>
          <w14:ligatures w14:val="none"/>
        </w:rPr>
        <w:t>the</w:t>
      </w:r>
      <w:r w:rsidRPr="00942CED">
        <w:rPr>
          <w:rFonts w:eastAsia="Times New Roman" w:cs="Times New Roman"/>
          <w14:ligatures w14:val="none"/>
        </w:rPr>
        <w:t xml:space="preserve"> audits are </w:t>
      </w:r>
      <w:r w:rsidR="00FA33BC">
        <w:rPr>
          <w:rFonts w:eastAsia="Times New Roman" w:cs="Times New Roman"/>
          <w14:ligatures w14:val="none"/>
        </w:rPr>
        <w:t>my</w:t>
      </w:r>
      <w:r w:rsidRPr="00942CED">
        <w:rPr>
          <w:rFonts w:eastAsia="Times New Roman" w:cs="Times New Roman"/>
          <w14:ligatures w14:val="none"/>
        </w:rPr>
        <w:t xml:space="preserve"> propert</w:t>
      </w:r>
      <w:r w:rsidR="00FA33BC">
        <w:rPr>
          <w:rFonts w:eastAsia="Times New Roman" w:cs="Times New Roman"/>
          <w14:ligatures w14:val="none"/>
        </w:rPr>
        <w:t>y</w:t>
      </w:r>
      <w:r w:rsidRPr="00942CED">
        <w:rPr>
          <w:rFonts w:eastAsia="Times New Roman" w:cs="Times New Roman"/>
          <w14:ligatures w14:val="none"/>
        </w:rPr>
        <w:t xml:space="preserve">, constitute confidential information and will be retained </w:t>
      </w:r>
      <w:r w:rsidRPr="00C546E9">
        <w:rPr>
          <w:rFonts w:eastAsia="Times New Roman" w:cs="Times New Roman"/>
          <w:spacing w:val="2"/>
          <w14:ligatures w14:val="none"/>
        </w:rPr>
        <w:t xml:space="preserve">by </w:t>
      </w:r>
      <w:r w:rsidR="00336415">
        <w:rPr>
          <w:rFonts w:eastAsia="Times New Roman" w:cs="Times New Roman"/>
          <w:spacing w:val="2"/>
          <w14:ligatures w14:val="none"/>
        </w:rPr>
        <w:t>me</w:t>
      </w:r>
      <w:r w:rsidRPr="00C546E9">
        <w:rPr>
          <w:rFonts w:eastAsia="Times New Roman" w:cs="Times New Roman"/>
          <w:spacing w:val="2"/>
          <w14:ligatures w14:val="none"/>
        </w:rPr>
        <w:t xml:space="preserve"> in accordance with </w:t>
      </w:r>
      <w:r w:rsidR="00FA33BC">
        <w:rPr>
          <w:rFonts w:eastAsia="Times New Roman" w:cs="Times New Roman"/>
          <w:spacing w:val="2"/>
          <w14:ligatures w14:val="none"/>
        </w:rPr>
        <w:t>the</w:t>
      </w:r>
      <w:r w:rsidRPr="00C546E9">
        <w:rPr>
          <w:rFonts w:eastAsia="Times New Roman" w:cs="Times New Roman"/>
          <w:spacing w:val="2"/>
          <w14:ligatures w14:val="none"/>
        </w:rPr>
        <w:t xml:space="preserve"> policies and procedures. However, </w:t>
      </w:r>
      <w:r w:rsidR="0064688C">
        <w:rPr>
          <w:rFonts w:eastAsia="Times New Roman" w:cs="Times New Roman"/>
          <w:spacing w:val="2"/>
          <w14:ligatures w14:val="none"/>
        </w:rPr>
        <w:t>I</w:t>
      </w:r>
      <w:r w:rsidRPr="00C546E9">
        <w:rPr>
          <w:rFonts w:eastAsia="Times New Roman" w:cs="Times New Roman"/>
          <w:spacing w:val="2"/>
          <w14:ligatures w14:val="none"/>
        </w:rPr>
        <w:t xml:space="preserve"> hereby acknowledge that the details or data received from you for the preparation of these working papers are confidential information of the Entity and will not be disclosed by </w:t>
      </w:r>
      <w:r w:rsidR="00B674EC">
        <w:rPr>
          <w:rFonts w:eastAsia="Times New Roman" w:cs="Times New Roman"/>
          <w:spacing w:val="2"/>
          <w14:ligatures w14:val="none"/>
        </w:rPr>
        <w:t>me</w:t>
      </w:r>
      <w:r w:rsidRPr="00C546E9">
        <w:rPr>
          <w:rFonts w:eastAsia="Times New Roman" w:cs="Times New Roman"/>
          <w:spacing w:val="2"/>
          <w14:ligatures w14:val="none"/>
        </w:rPr>
        <w:t xml:space="preserve"> to any third party, except as set out in para below or when required by legislation, without the prior consent from the Entity.</w:t>
      </w:r>
    </w:p>
    <w:p w14:paraId="7E45EBC9" w14:textId="0D835A75" w:rsidR="00015F05" w:rsidRPr="006537DB" w:rsidRDefault="00015F05">
      <w:pPr>
        <w:pStyle w:val="ListParagraph"/>
        <w:numPr>
          <w:ilvl w:val="0"/>
          <w:numId w:val="4"/>
        </w:numPr>
        <w:spacing w:before="120" w:after="120" w:line="300" w:lineRule="atLeast"/>
        <w:ind w:left="432" w:hanging="432"/>
        <w:contextualSpacing w:val="0"/>
        <w:jc w:val="both"/>
        <w:outlineLvl w:val="0"/>
        <w:rPr>
          <w:rFonts w:cs="Calibri"/>
          <w:bCs/>
          <w:lang w:eastAsia="en-IN"/>
        </w:rPr>
      </w:pPr>
      <w:r w:rsidRPr="006537DB">
        <w:rPr>
          <w:rFonts w:cs="Calibri"/>
          <w:b/>
          <w:bCs/>
          <w:lang w:eastAsia="en-IN"/>
        </w:rPr>
        <w:t>Confidentiality of Information</w:t>
      </w:r>
    </w:p>
    <w:p w14:paraId="5B738A22" w14:textId="6D08AEAE" w:rsidR="00015F05" w:rsidRPr="00015F05" w:rsidRDefault="004C28B5" w:rsidP="007534D8">
      <w:pPr>
        <w:widowControl w:val="0"/>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eastAsia="x-none" w:bidi="ar-SA"/>
          <w14:ligatures w14:val="none"/>
        </w:rPr>
      </w:pPr>
      <w:r>
        <w:rPr>
          <w:rFonts w:eastAsia="Times New Roman" w:cs="Calibri"/>
          <w:kern w:val="0"/>
          <w:szCs w:val="22"/>
          <w:lang w:eastAsia="x-none" w:bidi="ar-SA"/>
          <w14:ligatures w14:val="none"/>
        </w:rPr>
        <w:t>I</w:t>
      </w:r>
      <w:r w:rsidR="00015F05" w:rsidRPr="00015F05">
        <w:rPr>
          <w:rFonts w:eastAsia="Times New Roman" w:cs="Calibri"/>
          <w:kern w:val="0"/>
          <w:szCs w:val="22"/>
          <w:lang w:eastAsia="x-none" w:bidi="ar-SA"/>
          <w14:ligatures w14:val="none"/>
        </w:rPr>
        <w:t xml:space="preserve"> will conduct </w:t>
      </w:r>
      <w:r>
        <w:rPr>
          <w:rFonts w:eastAsia="Times New Roman" w:cs="Calibri"/>
          <w:kern w:val="0"/>
          <w:szCs w:val="22"/>
          <w:lang w:eastAsia="x-none" w:bidi="ar-SA"/>
          <w14:ligatures w14:val="none"/>
        </w:rPr>
        <w:t xml:space="preserve">the </w:t>
      </w:r>
      <w:r w:rsidR="00015F05" w:rsidRPr="00015F05">
        <w:rPr>
          <w:rFonts w:eastAsia="Times New Roman" w:cs="Calibri"/>
          <w:kern w:val="0"/>
          <w:szCs w:val="22"/>
          <w:lang w:eastAsia="x-none" w:bidi="ar-SA"/>
          <w14:ligatures w14:val="none"/>
        </w:rPr>
        <w:t xml:space="preserve">audit in accordance with the confidentiality requirements prescribed under the Code of Ethics of the ICAI which requires that the </w:t>
      </w:r>
      <w:r w:rsidR="009D5D09">
        <w:rPr>
          <w:rFonts w:eastAsia="Times New Roman" w:cs="Calibri"/>
          <w:kern w:val="0"/>
          <w:szCs w:val="22"/>
          <w:lang w:eastAsia="x-none" w:bidi="ar-SA"/>
          <w14:ligatures w14:val="none"/>
        </w:rPr>
        <w:t>Entity</w:t>
      </w:r>
      <w:r w:rsidR="00015F05" w:rsidRPr="00015F05">
        <w:rPr>
          <w:rFonts w:eastAsia="Times New Roman" w:cs="Calibri"/>
          <w:kern w:val="0"/>
          <w:szCs w:val="22"/>
          <w:lang w:eastAsia="x-none" w:bidi="ar-SA"/>
          <w14:ligatures w14:val="none"/>
        </w:rPr>
        <w:t xml:space="preserve">’s information acquired by </w:t>
      </w:r>
      <w:r>
        <w:rPr>
          <w:rFonts w:eastAsia="Times New Roman" w:cs="Calibri"/>
          <w:kern w:val="0"/>
          <w:szCs w:val="22"/>
          <w:lang w:eastAsia="x-none" w:bidi="ar-SA"/>
          <w14:ligatures w14:val="none"/>
        </w:rPr>
        <w:t>me</w:t>
      </w:r>
      <w:r w:rsidR="00015F05" w:rsidRPr="00015F05">
        <w:rPr>
          <w:rFonts w:eastAsia="Times New Roman" w:cs="Calibri"/>
          <w:kern w:val="0"/>
          <w:szCs w:val="22"/>
          <w:lang w:eastAsia="x-none" w:bidi="ar-SA"/>
          <w14:ligatures w14:val="none"/>
        </w:rPr>
        <w:t xml:space="preserve"> under the course of </w:t>
      </w:r>
      <w:r>
        <w:rPr>
          <w:rFonts w:eastAsia="Times New Roman" w:cs="Calibri"/>
          <w:kern w:val="0"/>
          <w:szCs w:val="22"/>
          <w:lang w:eastAsia="x-none" w:bidi="ar-SA"/>
          <w14:ligatures w14:val="none"/>
        </w:rPr>
        <w:t>the</w:t>
      </w:r>
      <w:r w:rsidR="00015F05" w:rsidRPr="00015F05">
        <w:rPr>
          <w:rFonts w:eastAsia="Times New Roman" w:cs="Calibri"/>
          <w:kern w:val="0"/>
          <w:szCs w:val="22"/>
          <w:lang w:eastAsia="x-none" w:bidi="ar-SA"/>
          <w14:ligatures w14:val="none"/>
        </w:rPr>
        <w:t xml:space="preserve"> audit is subject to strict confidentiality. In connection with this engagement, </w:t>
      </w:r>
      <w:r>
        <w:rPr>
          <w:rFonts w:eastAsia="Times New Roman" w:cs="Calibri"/>
          <w:kern w:val="0"/>
          <w:szCs w:val="22"/>
          <w:lang w:eastAsia="x-none" w:bidi="ar-SA"/>
          <w14:ligatures w14:val="none"/>
        </w:rPr>
        <w:t>I</w:t>
      </w:r>
      <w:r w:rsidR="00015F05" w:rsidRPr="00015F05">
        <w:rPr>
          <w:rFonts w:eastAsia="Times New Roman" w:cs="Calibri"/>
          <w:kern w:val="0"/>
          <w:szCs w:val="22"/>
          <w:lang w:eastAsia="x-none" w:bidi="ar-SA"/>
          <w14:ligatures w14:val="none"/>
        </w:rPr>
        <w:t xml:space="preserve"> may access and acquire confidential and other sensitive information (</w:t>
      </w:r>
      <w:r w:rsidR="00F72B6C">
        <w:rPr>
          <w:rFonts w:eastAsia="Times New Roman" w:cs="Calibri"/>
          <w:kern w:val="0"/>
          <w:szCs w:val="22"/>
          <w:lang w:eastAsia="x-none" w:bidi="ar-SA"/>
          <w14:ligatures w14:val="none"/>
        </w:rPr>
        <w:t>‘</w:t>
      </w:r>
      <w:r w:rsidR="00015F05" w:rsidRPr="00015F05">
        <w:rPr>
          <w:rFonts w:eastAsia="Times New Roman" w:cs="Calibri"/>
          <w:kern w:val="0"/>
          <w:szCs w:val="22"/>
          <w:lang w:eastAsia="x-none" w:bidi="ar-SA"/>
          <w14:ligatures w14:val="none"/>
        </w:rPr>
        <w:t>confidential information</w:t>
      </w:r>
      <w:r w:rsidR="00F72B6C">
        <w:rPr>
          <w:rFonts w:eastAsia="Times New Roman" w:cs="Calibri"/>
          <w:kern w:val="0"/>
          <w:szCs w:val="22"/>
          <w:lang w:eastAsia="x-none" w:bidi="ar-SA"/>
          <w14:ligatures w14:val="none"/>
        </w:rPr>
        <w:t>’</w:t>
      </w:r>
      <w:r w:rsidR="00015F05" w:rsidRPr="00015F05">
        <w:rPr>
          <w:rFonts w:eastAsia="Times New Roman" w:cs="Calibri"/>
          <w:kern w:val="0"/>
          <w:szCs w:val="22"/>
          <w:lang w:eastAsia="x-none" w:bidi="ar-SA"/>
          <w14:ligatures w14:val="none"/>
        </w:rPr>
        <w:t xml:space="preserve">). </w:t>
      </w:r>
      <w:r>
        <w:rPr>
          <w:rFonts w:eastAsia="Times New Roman" w:cs="Calibri"/>
          <w:kern w:val="0"/>
          <w:szCs w:val="22"/>
          <w:lang w:eastAsia="x-none" w:bidi="ar-SA"/>
          <w14:ligatures w14:val="none"/>
        </w:rPr>
        <w:t>I</w:t>
      </w:r>
      <w:r w:rsidR="00015F05" w:rsidRPr="00015F05">
        <w:rPr>
          <w:rFonts w:eastAsia="Times New Roman" w:cs="Calibri"/>
          <w:kern w:val="0"/>
          <w:szCs w:val="22"/>
          <w:lang w:eastAsia="x-none" w:bidi="ar-SA"/>
          <w14:ligatures w14:val="none"/>
        </w:rPr>
        <w:t xml:space="preserve"> shall adhere to the confidentiality restrictions of the regulatory authorities that govern</w:t>
      </w:r>
      <w:r>
        <w:rPr>
          <w:rFonts w:eastAsia="Times New Roman" w:cs="Calibri"/>
          <w:kern w:val="0"/>
          <w:szCs w:val="22"/>
          <w:lang w:eastAsia="x-none" w:bidi="ar-SA"/>
          <w14:ligatures w14:val="none"/>
        </w:rPr>
        <w:t>s</w:t>
      </w:r>
      <w:r w:rsidR="00015F05" w:rsidRPr="00015F05">
        <w:rPr>
          <w:rFonts w:eastAsia="Times New Roman" w:cs="Calibri"/>
          <w:kern w:val="0"/>
          <w:szCs w:val="22"/>
          <w:lang w:eastAsia="x-none" w:bidi="ar-SA"/>
          <w14:ligatures w14:val="none"/>
        </w:rPr>
        <w:t xml:space="preserve"> </w:t>
      </w:r>
      <w:r>
        <w:rPr>
          <w:rFonts w:eastAsia="Times New Roman" w:cs="Calibri"/>
          <w:kern w:val="0"/>
          <w:szCs w:val="22"/>
          <w:lang w:eastAsia="x-none" w:bidi="ar-SA"/>
          <w14:ligatures w14:val="none"/>
        </w:rPr>
        <w:t>me</w:t>
      </w:r>
      <w:r w:rsidR="00015F05" w:rsidRPr="00015F05">
        <w:rPr>
          <w:rFonts w:eastAsia="Times New Roman" w:cs="Calibri"/>
          <w:kern w:val="0"/>
          <w:szCs w:val="22"/>
          <w:lang w:eastAsia="x-none" w:bidi="ar-SA"/>
          <w14:ligatures w14:val="none"/>
        </w:rPr>
        <w:t xml:space="preserve">, as well as any obligations imposed on </w:t>
      </w:r>
      <w:r>
        <w:rPr>
          <w:rFonts w:eastAsia="Times New Roman" w:cs="Calibri"/>
          <w:kern w:val="0"/>
          <w:szCs w:val="22"/>
          <w:lang w:eastAsia="x-none" w:bidi="ar-SA"/>
          <w14:ligatures w14:val="none"/>
        </w:rPr>
        <w:t>me</w:t>
      </w:r>
      <w:r w:rsidR="00015F05" w:rsidRPr="00015F05">
        <w:rPr>
          <w:rFonts w:eastAsia="Times New Roman" w:cs="Calibri"/>
          <w:kern w:val="0"/>
          <w:szCs w:val="22"/>
          <w:lang w:eastAsia="x-none" w:bidi="ar-SA"/>
          <w14:ligatures w14:val="none"/>
        </w:rPr>
        <w:t xml:space="preserve"> by any applicable laws. </w:t>
      </w:r>
      <w:r w:rsidR="00015F05" w:rsidRPr="00015F05">
        <w:rPr>
          <w:rFonts w:eastAsia="Times New Roman" w:cs="Calibri"/>
          <w:kern w:val="0"/>
          <w:szCs w:val="22"/>
          <w:lang w:eastAsia="x-none" w:bidi="ar-SA"/>
          <w14:ligatures w14:val="none"/>
        </w:rPr>
        <w:lastRenderedPageBreak/>
        <w:t xml:space="preserve">The information relating to </w:t>
      </w:r>
      <w:r w:rsidR="00247E50" w:rsidRPr="00015F05">
        <w:rPr>
          <w:rFonts w:eastAsia="Times New Roman" w:cs="Calibri"/>
          <w:kern w:val="0"/>
          <w:szCs w:val="22"/>
          <w:lang w:eastAsia="x-none" w:bidi="ar-SA"/>
          <w14:ligatures w14:val="none"/>
        </w:rPr>
        <w:t xml:space="preserve">you,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relationship with you, and to this engagement, including confidential information, may be accessed by other parties who facilitate the administration of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w:t>
      </w:r>
      <w:r w:rsidR="00173BB7">
        <w:rPr>
          <w:rFonts w:eastAsia="Times New Roman" w:cs="Calibri"/>
          <w:kern w:val="0"/>
          <w:szCs w:val="22"/>
          <w:lang w:eastAsia="x-none" w:bidi="ar-SA"/>
          <w14:ligatures w14:val="none"/>
        </w:rPr>
        <w:t xml:space="preserve">Services </w:t>
      </w:r>
      <w:r w:rsidR="00015F05" w:rsidRPr="00015F05">
        <w:rPr>
          <w:rFonts w:eastAsia="Times New Roman" w:cs="Calibri"/>
          <w:kern w:val="0"/>
          <w:szCs w:val="22"/>
          <w:lang w:eastAsia="x-none" w:bidi="ar-SA"/>
          <w14:ligatures w14:val="none"/>
        </w:rPr>
        <w:t xml:space="preserve">or support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infrastructure. </w:t>
      </w:r>
      <w:r>
        <w:rPr>
          <w:rFonts w:eastAsia="Times New Roman" w:cs="Calibri"/>
          <w:kern w:val="0"/>
          <w:szCs w:val="22"/>
          <w:lang w:eastAsia="x-none" w:bidi="ar-SA"/>
          <w14:ligatures w14:val="none"/>
        </w:rPr>
        <w:t>I</w:t>
      </w:r>
      <w:r w:rsidR="00015F05" w:rsidRPr="00015F05">
        <w:rPr>
          <w:rFonts w:eastAsia="Times New Roman" w:cs="Calibri"/>
          <w:kern w:val="0"/>
          <w:szCs w:val="22"/>
          <w:lang w:eastAsia="x-none" w:bidi="ar-SA"/>
          <w14:ligatures w14:val="none"/>
        </w:rPr>
        <w:t xml:space="preserve"> shall remain responsible for preserving confidentiality if confidential information is shared with or accessed by such other parties. </w:t>
      </w:r>
      <w:r>
        <w:rPr>
          <w:rFonts w:eastAsia="Times New Roman" w:cs="Calibri"/>
          <w:kern w:val="0"/>
          <w:szCs w:val="22"/>
          <w:lang w:eastAsia="x-none" w:bidi="ar-SA"/>
          <w14:ligatures w14:val="none"/>
        </w:rPr>
        <w:t>I</w:t>
      </w:r>
      <w:r w:rsidR="00015F05" w:rsidRPr="00015F05">
        <w:rPr>
          <w:rFonts w:eastAsia="Times New Roman" w:cs="Calibri"/>
          <w:kern w:val="0"/>
          <w:szCs w:val="22"/>
          <w:lang w:eastAsia="x-none" w:bidi="ar-SA"/>
          <w14:ligatures w14:val="none"/>
        </w:rPr>
        <w:t xml:space="preserve"> may remove, or arrange for the removal of, names and any other identifiers from confidential information and then use such anonymised information for lawful purposes chosen at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discretion</w:t>
      </w:r>
      <w:r w:rsidR="00AF698A">
        <w:rPr>
          <w:rFonts w:eastAsia="Times New Roman" w:cs="Calibri"/>
          <w:kern w:val="0"/>
          <w:szCs w:val="22"/>
          <w:lang w:eastAsia="x-none" w:bidi="ar-SA"/>
          <w14:ligatures w14:val="none"/>
        </w:rPr>
        <w:t xml:space="preserve"> </w:t>
      </w:r>
      <w:r w:rsidR="00AF698A">
        <w:rPr>
          <w:rFonts w:eastAsia="Times New Roman" w:cs="Calibri"/>
          <w:lang w:eastAsia="x-none"/>
        </w:rPr>
        <w:t>(including UDIN)</w:t>
      </w:r>
      <w:r w:rsidR="00015F05" w:rsidRPr="00015F05">
        <w:rPr>
          <w:rFonts w:eastAsia="Times New Roman" w:cs="Calibri"/>
          <w:kern w:val="0"/>
          <w:szCs w:val="22"/>
          <w:lang w:eastAsia="x-none" w:bidi="ar-SA"/>
          <w14:ligatures w14:val="none"/>
        </w:rPr>
        <w:t xml:space="preserve">. This clause shall not prohibit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disclosure of confidential information, in confidence, to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professional indemnity insurers or advisers or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disclosure otherwise permitted under this </w:t>
      </w:r>
      <w:r w:rsidR="007F53FC">
        <w:rPr>
          <w:rFonts w:eastAsia="Times New Roman" w:cs="Calibri"/>
          <w:kern w:val="0"/>
          <w:szCs w:val="22"/>
          <w:lang w:eastAsia="x-none" w:bidi="ar-SA"/>
          <w14:ligatures w14:val="none"/>
        </w:rPr>
        <w:t>E</w:t>
      </w:r>
      <w:r w:rsidR="00015F05" w:rsidRPr="00015F05">
        <w:rPr>
          <w:rFonts w:eastAsia="Times New Roman" w:cs="Calibri"/>
          <w:kern w:val="0"/>
          <w:szCs w:val="22"/>
          <w:lang w:eastAsia="x-none" w:bidi="ar-SA"/>
          <w14:ligatures w14:val="none"/>
        </w:rPr>
        <w:t xml:space="preserve">ngagement </w:t>
      </w:r>
      <w:r w:rsidR="007F53FC">
        <w:rPr>
          <w:rFonts w:eastAsia="Times New Roman" w:cs="Calibri"/>
          <w:kern w:val="0"/>
          <w:szCs w:val="22"/>
          <w:lang w:eastAsia="x-none" w:bidi="ar-SA"/>
          <w14:ligatures w14:val="none"/>
        </w:rPr>
        <w:t>L</w:t>
      </w:r>
      <w:r w:rsidR="00015F05" w:rsidRPr="00015F05">
        <w:rPr>
          <w:rFonts w:eastAsia="Times New Roman" w:cs="Calibri"/>
          <w:kern w:val="0"/>
          <w:szCs w:val="22"/>
          <w:lang w:eastAsia="x-none" w:bidi="ar-SA"/>
          <w14:ligatures w14:val="none"/>
        </w:rPr>
        <w:t xml:space="preserve">etter. This clause shall not apply where confidential information properly enters the public domain or no longer remains confidential without </w:t>
      </w:r>
      <w:r>
        <w:rPr>
          <w:rFonts w:eastAsia="Times New Roman" w:cs="Calibri"/>
          <w:kern w:val="0"/>
          <w:szCs w:val="22"/>
          <w:lang w:eastAsia="x-none" w:bidi="ar-SA"/>
          <w14:ligatures w14:val="none"/>
        </w:rPr>
        <w:t>my</w:t>
      </w:r>
      <w:r w:rsidR="00015F05" w:rsidRPr="00015F05">
        <w:rPr>
          <w:rFonts w:eastAsia="Times New Roman" w:cs="Calibri"/>
          <w:kern w:val="0"/>
          <w:szCs w:val="22"/>
          <w:lang w:eastAsia="x-none" w:bidi="ar-SA"/>
          <w14:ligatures w14:val="none"/>
        </w:rPr>
        <w:t xml:space="preserve"> default.</w:t>
      </w:r>
    </w:p>
    <w:p w14:paraId="6D78DF7E" w14:textId="51273AB5" w:rsidR="00B01194" w:rsidRPr="00B12CA5" w:rsidRDefault="004C28B5" w:rsidP="007534D8">
      <w:pPr>
        <w:spacing w:before="120" w:after="120" w:line="300" w:lineRule="atLeast"/>
        <w:ind w:left="432"/>
        <w:jc w:val="both"/>
        <w:rPr>
          <w:rFonts w:eastAsia="Times New Roman" w:cs="Calibri"/>
        </w:rPr>
      </w:pPr>
      <w:r>
        <w:rPr>
          <w:rFonts w:eastAsia="Times New Roman" w:cs="Calibri"/>
          <w:kern w:val="0"/>
          <w:szCs w:val="22"/>
          <w:lang w:bidi="ar-SA"/>
          <w14:ligatures w14:val="none"/>
        </w:rPr>
        <w:t>I</w:t>
      </w:r>
      <w:r w:rsidR="00927734" w:rsidRPr="00B01194">
        <w:rPr>
          <w:rFonts w:eastAsia="Times New Roman" w:cs="Calibri"/>
          <w:kern w:val="0"/>
          <w:szCs w:val="22"/>
          <w:lang w:bidi="ar-SA"/>
          <w14:ligatures w14:val="none"/>
        </w:rPr>
        <w:t xml:space="preserve"> also wish to invite your attention to the fact that </w:t>
      </w:r>
      <w:r>
        <w:rPr>
          <w:rFonts w:eastAsia="Times New Roman" w:cs="Calibri"/>
          <w:kern w:val="0"/>
          <w:szCs w:val="22"/>
          <w:lang w:bidi="ar-SA"/>
          <w14:ligatures w14:val="none"/>
        </w:rPr>
        <w:t>the</w:t>
      </w:r>
      <w:r w:rsidR="00927734" w:rsidRPr="00B01194">
        <w:rPr>
          <w:rFonts w:eastAsia="Times New Roman" w:cs="Calibri"/>
          <w:kern w:val="0"/>
          <w:szCs w:val="22"/>
          <w:lang w:bidi="ar-SA"/>
          <w14:ligatures w14:val="none"/>
        </w:rPr>
        <w:t xml:space="preserve"> audit process is subject to internal quality reviews</w:t>
      </w:r>
      <w:r w:rsidR="00927734">
        <w:rPr>
          <w:rFonts w:eastAsia="Times New Roman" w:cs="Calibri"/>
          <w:kern w:val="0"/>
          <w:szCs w:val="22"/>
          <w:lang w:bidi="ar-SA"/>
          <w14:ligatures w14:val="none"/>
        </w:rPr>
        <w:t xml:space="preserve"> /</w:t>
      </w:r>
      <w:r w:rsidR="00927734" w:rsidRPr="00B01194">
        <w:rPr>
          <w:rFonts w:eastAsia="Times New Roman" w:cs="Calibri"/>
          <w:kern w:val="0"/>
          <w:szCs w:val="22"/>
          <w:lang w:bidi="ar-SA"/>
          <w14:ligatures w14:val="none"/>
        </w:rPr>
        <w:t xml:space="preserve"> Peer Review / Quality Review /</w:t>
      </w:r>
      <w:r w:rsidR="00927734">
        <w:rPr>
          <w:rFonts w:eastAsia="Times New Roman" w:cs="Calibri"/>
          <w:kern w:val="0"/>
          <w:szCs w:val="22"/>
          <w:lang w:bidi="ar-SA"/>
          <w14:ligatures w14:val="none"/>
        </w:rPr>
        <w:t xml:space="preserve"> </w:t>
      </w:r>
      <w:r w:rsidR="00927734" w:rsidRPr="00B01194">
        <w:rPr>
          <w:rFonts w:eastAsia="Times New Roman" w:cs="Calibri"/>
          <w:kern w:val="0"/>
          <w:szCs w:val="22"/>
          <w:lang w:bidi="ar-SA"/>
          <w14:ligatures w14:val="none"/>
        </w:rPr>
        <w:t xml:space="preserve">any other Regulatory Review under the Chartered Accountants Act, 1949 </w:t>
      </w:r>
      <w:r w:rsidR="00927734">
        <w:rPr>
          <w:rFonts w:eastAsia="Times New Roman" w:cs="Calibri"/>
          <w:kern w:val="0"/>
          <w:szCs w:val="22"/>
          <w:lang w:bidi="ar-SA"/>
          <w14:ligatures w14:val="none"/>
        </w:rPr>
        <w:t xml:space="preserve">or </w:t>
      </w:r>
      <w:r w:rsidR="00927734" w:rsidRPr="00B01194">
        <w:rPr>
          <w:rFonts w:eastAsia="Times New Roman" w:cs="Calibri"/>
          <w:kern w:val="0"/>
          <w:szCs w:val="22"/>
          <w:lang w:bidi="ar-SA"/>
          <w14:ligatures w14:val="none"/>
        </w:rPr>
        <w:t xml:space="preserve">any other law for the time being in force. The reviewer(s) may inspect, </w:t>
      </w:r>
      <w:proofErr w:type="gramStart"/>
      <w:r w:rsidR="00927734" w:rsidRPr="00B01194">
        <w:rPr>
          <w:rFonts w:eastAsia="Times New Roman" w:cs="Calibri"/>
          <w:kern w:val="0"/>
          <w:szCs w:val="22"/>
          <w:lang w:bidi="ar-SA"/>
          <w14:ligatures w14:val="none"/>
        </w:rPr>
        <w:t>examine</w:t>
      </w:r>
      <w:proofErr w:type="gramEnd"/>
      <w:r w:rsidR="00927734" w:rsidRPr="00B01194">
        <w:rPr>
          <w:rFonts w:eastAsia="Times New Roman" w:cs="Calibri"/>
          <w:kern w:val="0"/>
          <w:szCs w:val="22"/>
          <w:lang w:bidi="ar-SA"/>
          <w14:ligatures w14:val="none"/>
        </w:rPr>
        <w:t xml:space="preserve"> or take abstracts of </w:t>
      </w:r>
      <w:r>
        <w:rPr>
          <w:rFonts w:eastAsia="Times New Roman" w:cs="Calibri"/>
          <w:kern w:val="0"/>
          <w:szCs w:val="22"/>
          <w:lang w:bidi="ar-SA"/>
          <w14:ligatures w14:val="none"/>
        </w:rPr>
        <w:t>my</w:t>
      </w:r>
      <w:r w:rsidR="00927734" w:rsidRPr="00B01194">
        <w:rPr>
          <w:rFonts w:eastAsia="Times New Roman" w:cs="Calibri"/>
          <w:kern w:val="0"/>
          <w:szCs w:val="22"/>
          <w:lang w:bidi="ar-SA"/>
          <w14:ligatures w14:val="none"/>
        </w:rPr>
        <w:t xml:space="preserve"> working papers during the course of such review. The </w:t>
      </w:r>
      <w:r w:rsidR="00927734">
        <w:rPr>
          <w:rFonts w:cs="Times New Roman"/>
          <w:lang w:val="en-US"/>
        </w:rPr>
        <w:t>reviewer(s) shall be bound by similar confidentiality obligation as stated above.</w:t>
      </w:r>
    </w:p>
    <w:p w14:paraId="06E07C66" w14:textId="63DC6FAD" w:rsidR="00015F05" w:rsidRPr="006537DB" w:rsidRDefault="00015F05">
      <w:pPr>
        <w:pStyle w:val="ListParagraph"/>
        <w:numPr>
          <w:ilvl w:val="0"/>
          <w:numId w:val="4"/>
        </w:numPr>
        <w:spacing w:before="120" w:after="120" w:line="300" w:lineRule="atLeast"/>
        <w:ind w:left="431" w:hanging="432"/>
        <w:contextualSpacing w:val="0"/>
        <w:jc w:val="both"/>
        <w:outlineLvl w:val="0"/>
        <w:rPr>
          <w:rFonts w:cs="Calibri"/>
          <w:b/>
          <w:bCs/>
          <w:color w:val="365F91"/>
          <w:lang w:eastAsia="en-IN"/>
        </w:rPr>
      </w:pPr>
      <w:r w:rsidRPr="006537DB">
        <w:rPr>
          <w:rFonts w:cs="Calibri"/>
          <w:b/>
          <w:bCs/>
          <w:lang w:eastAsia="en-IN"/>
        </w:rPr>
        <w:t>Independence</w:t>
      </w:r>
    </w:p>
    <w:p w14:paraId="5E1D3BF5" w14:textId="68C0E913" w:rsidR="005A0505" w:rsidRPr="00065AC6"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A05E6F">
        <w:rPr>
          <w:rFonts w:eastAsia="Times New Roman" w:cs="Calibri"/>
          <w:kern w:val="0"/>
          <w:szCs w:val="22"/>
          <w:lang w:bidi="ar-SA"/>
          <w14:ligatures w14:val="none"/>
        </w:rPr>
        <w:t xml:space="preserve">In connection with </w:t>
      </w:r>
      <w:r w:rsidR="004C28B5">
        <w:rPr>
          <w:rFonts w:eastAsia="Times New Roman" w:cs="Calibri"/>
          <w:kern w:val="0"/>
          <w:szCs w:val="22"/>
          <w:lang w:bidi="ar-SA"/>
          <w14:ligatures w14:val="none"/>
        </w:rPr>
        <w:t>the audit</w:t>
      </w:r>
      <w:r w:rsidRPr="00A05E6F">
        <w:rPr>
          <w:rFonts w:eastAsia="Times New Roman" w:cs="Calibri"/>
          <w:kern w:val="0"/>
          <w:szCs w:val="22"/>
          <w:lang w:bidi="ar-SA"/>
          <w14:ligatures w14:val="none"/>
        </w:rPr>
        <w:t xml:space="preserve"> engagement, the Management</w:t>
      </w:r>
      <w:r w:rsidR="007662F0"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t xml:space="preserve">will assume certain roles and responsibilities in an effort to assist </w:t>
      </w:r>
      <w:r w:rsidR="004C28B5">
        <w:rPr>
          <w:rFonts w:eastAsia="Times New Roman" w:cs="Calibri"/>
          <w:kern w:val="0"/>
          <w:szCs w:val="22"/>
          <w:lang w:bidi="ar-SA"/>
          <w14:ligatures w14:val="none"/>
        </w:rPr>
        <w:t>me</w:t>
      </w:r>
      <w:r w:rsidRPr="00A05E6F">
        <w:rPr>
          <w:rFonts w:eastAsia="Times New Roman" w:cs="Calibri"/>
          <w:kern w:val="0"/>
          <w:szCs w:val="22"/>
          <w:lang w:bidi="ar-SA"/>
          <w14:ligatures w14:val="none"/>
        </w:rPr>
        <w:t xml:space="preserve"> in maintaining independence ensuring compliance with the applicable independence requirements </w:t>
      </w:r>
      <w:r w:rsidR="009B2AE9" w:rsidRPr="00A05E6F">
        <w:rPr>
          <w:rFonts w:eastAsia="Times New Roman" w:cs="Calibri"/>
          <w:kern w:val="0"/>
          <w:szCs w:val="22"/>
          <w:lang w:bidi="ar-SA"/>
          <w14:ligatures w14:val="none"/>
        </w:rPr>
        <w:t xml:space="preserve">and </w:t>
      </w:r>
      <w:r w:rsidRPr="00A05E6F">
        <w:rPr>
          <w:rFonts w:eastAsia="Times New Roman" w:cs="Calibri"/>
          <w:kern w:val="0"/>
          <w:szCs w:val="22"/>
          <w:lang w:bidi="ar-SA"/>
          <w14:ligatures w14:val="none"/>
        </w:rPr>
        <w:t xml:space="preserve">will ensure that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together with its related entities, has policies and procedures in place for the purpose of ensuring that neither the </w:t>
      </w:r>
      <w:r w:rsidR="00C17F89" w:rsidRPr="00A05E6F">
        <w:rPr>
          <w:rFonts w:eastAsia="Times New Roman" w:cs="Calibri"/>
          <w:kern w:val="0"/>
          <w:szCs w:val="22"/>
          <w:lang w:bidi="ar-SA"/>
          <w14:ligatures w14:val="none"/>
        </w:rPr>
        <w:t>Entity</w:t>
      </w:r>
      <w:r w:rsidRPr="00A05E6F">
        <w:rPr>
          <w:rFonts w:eastAsia="Times New Roman" w:cs="Calibri"/>
          <w:kern w:val="0"/>
          <w:szCs w:val="22"/>
          <w:lang w:bidi="ar-SA"/>
          <w14:ligatures w14:val="none"/>
        </w:rPr>
        <w:t xml:space="preserve"> nor any of its related entities will act to engage </w:t>
      </w:r>
      <w:r w:rsidR="004C28B5">
        <w:rPr>
          <w:rFonts w:eastAsia="Times New Roman" w:cs="Calibri"/>
          <w:kern w:val="0"/>
          <w:szCs w:val="22"/>
          <w:lang w:bidi="ar-SA"/>
          <w14:ligatures w14:val="none"/>
        </w:rPr>
        <w:t>me</w:t>
      </w:r>
      <w:r w:rsidRPr="00A05E6F">
        <w:rPr>
          <w:rFonts w:eastAsia="Times New Roman" w:cs="Calibri"/>
          <w:kern w:val="0"/>
          <w:szCs w:val="22"/>
          <w:lang w:bidi="ar-SA"/>
          <w14:ligatures w14:val="none"/>
        </w:rPr>
        <w:t xml:space="preserve"> or accept from </w:t>
      </w:r>
      <w:r w:rsidR="004C28B5">
        <w:rPr>
          <w:rFonts w:eastAsia="Times New Roman" w:cs="Calibri"/>
          <w:kern w:val="0"/>
          <w:szCs w:val="22"/>
          <w:lang w:bidi="ar-SA"/>
          <w14:ligatures w14:val="none"/>
        </w:rPr>
        <w:t>me</w:t>
      </w:r>
      <w:r w:rsidRPr="00A05E6F">
        <w:rPr>
          <w:rFonts w:eastAsia="Times New Roman" w:cs="Calibri"/>
          <w:kern w:val="0"/>
          <w:szCs w:val="22"/>
          <w:lang w:bidi="ar-SA"/>
          <w14:ligatures w14:val="none"/>
        </w:rPr>
        <w:t xml:space="preserve"> any </w:t>
      </w:r>
      <w:r w:rsidR="00BC4479">
        <w:rPr>
          <w:rFonts w:eastAsia="Times New Roman" w:cs="Calibri"/>
          <w:kern w:val="0"/>
          <w:szCs w:val="22"/>
          <w:lang w:bidi="ar-SA"/>
          <w14:ligatures w14:val="none"/>
        </w:rPr>
        <w:t>S</w:t>
      </w:r>
      <w:r w:rsidRPr="00A05E6F">
        <w:rPr>
          <w:rFonts w:eastAsia="Times New Roman" w:cs="Calibri"/>
          <w:kern w:val="0"/>
          <w:szCs w:val="22"/>
          <w:lang w:bidi="ar-SA"/>
          <w14:ligatures w14:val="none"/>
        </w:rPr>
        <w:t xml:space="preserve">ervice that has not been subjected to the pre-approval process, where required, or that would impair </w:t>
      </w:r>
      <w:r w:rsidR="004C28B5">
        <w:rPr>
          <w:rFonts w:eastAsia="Times New Roman" w:cs="Calibri"/>
          <w:kern w:val="0"/>
          <w:szCs w:val="22"/>
          <w:lang w:bidi="ar-SA"/>
          <w14:ligatures w14:val="none"/>
        </w:rPr>
        <w:t>my</w:t>
      </w:r>
      <w:r w:rsidRPr="00A05E6F">
        <w:rPr>
          <w:rFonts w:eastAsia="Times New Roman" w:cs="Calibri"/>
          <w:kern w:val="0"/>
          <w:szCs w:val="22"/>
          <w:lang w:bidi="ar-SA"/>
          <w14:ligatures w14:val="none"/>
        </w:rPr>
        <w:t xml:space="preserve"> independence.</w:t>
      </w:r>
    </w:p>
    <w:p w14:paraId="098DF487" w14:textId="6DC875D9" w:rsidR="00015F05"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In connection with the foregoing,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agrees to furnish and keep </w:t>
      </w:r>
      <w:r w:rsidR="004C28B5">
        <w:rPr>
          <w:rFonts w:eastAsia="Times New Roman" w:cs="Calibri"/>
          <w:kern w:val="0"/>
          <w:szCs w:val="22"/>
          <w:lang w:bidi="ar-SA"/>
          <w14:ligatures w14:val="none"/>
        </w:rPr>
        <w:t>me</w:t>
      </w:r>
      <w:r w:rsidRPr="00065AC6">
        <w:rPr>
          <w:rFonts w:eastAsia="Times New Roman" w:cs="Calibri"/>
          <w:kern w:val="0"/>
          <w:szCs w:val="22"/>
          <w:lang w:bidi="ar-SA"/>
          <w14:ligatures w14:val="none"/>
        </w:rPr>
        <w:t xml:space="preserve"> updated with respect to </w:t>
      </w:r>
      <w:r w:rsidR="00FD06D5" w:rsidRPr="00065AC6">
        <w:rPr>
          <w:rFonts w:eastAsia="Times New Roman" w:cs="Calibri"/>
          <w:kern w:val="0"/>
          <w:szCs w:val="22"/>
          <w:lang w:bidi="ar-SA"/>
          <w14:ligatures w14:val="none"/>
        </w:rPr>
        <w:t>an</w:t>
      </w:r>
      <w:r w:rsidRPr="00065AC6">
        <w:rPr>
          <w:rFonts w:eastAsia="Times New Roman" w:cs="Calibri"/>
          <w:kern w:val="0"/>
          <w:szCs w:val="22"/>
          <w:lang w:bidi="ar-SA"/>
          <w14:ligatures w14:val="none"/>
        </w:rPr>
        <w:t xml:space="preserve"> </w:t>
      </w:r>
      <w:r w:rsidR="00FD06D5">
        <w:rPr>
          <w:rFonts w:eastAsia="Times New Roman" w:cs="Calibri"/>
          <w:kern w:val="0"/>
          <w:szCs w:val="22"/>
          <w:lang w:bidi="ar-SA"/>
          <w14:ligatures w14:val="none"/>
        </w:rPr>
        <w:t xml:space="preserve">Entity’s group structure </w:t>
      </w:r>
      <w:r w:rsidRPr="00065AC6">
        <w:rPr>
          <w:rFonts w:eastAsia="Times New Roman" w:cs="Calibri"/>
          <w:kern w:val="0"/>
          <w:szCs w:val="22"/>
          <w:lang w:bidi="ar-SA"/>
          <w14:ligatures w14:val="none"/>
        </w:rPr>
        <w:t xml:space="preserve">that identifies the legal names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’s related entities</w:t>
      </w:r>
      <w:r w:rsidR="001A1826" w:rsidRPr="00065AC6">
        <w:rPr>
          <w:rFonts w:eastAsia="Times New Roman" w:cs="Calibri"/>
          <w:kern w:val="0"/>
          <w:szCs w:val="22"/>
          <w:lang w:bidi="ar-SA"/>
          <w14:ligatures w14:val="none"/>
        </w:rPr>
        <w:t>.</w:t>
      </w:r>
    </w:p>
    <w:p w14:paraId="7AF375CE" w14:textId="46375AAE" w:rsidR="00FD06D5" w:rsidRPr="00D52ED9" w:rsidRDefault="004C28B5" w:rsidP="007534D8">
      <w:pPr>
        <w:tabs>
          <w:tab w:val="left" w:pos="7800"/>
        </w:tabs>
        <w:spacing w:before="120" w:after="120" w:line="300" w:lineRule="atLeast"/>
        <w:ind w:left="432"/>
        <w:jc w:val="both"/>
        <w:rPr>
          <w:rFonts w:eastAsia="Times New Roman" w:cs="Calibri"/>
        </w:rPr>
      </w:pPr>
      <w:r>
        <w:rPr>
          <w:rFonts w:eastAsia="Times New Roman" w:cs="Calibri"/>
        </w:rPr>
        <w:t>I</w:t>
      </w:r>
      <w:r w:rsidR="00FD06D5" w:rsidRPr="00B12CA5">
        <w:rPr>
          <w:rFonts w:eastAsia="Times New Roman" w:cs="Calibri"/>
        </w:rPr>
        <w:t xml:space="preserve"> will communicate to </w:t>
      </w:r>
      <w:r>
        <w:rPr>
          <w:rFonts w:eastAsia="Times New Roman" w:cs="Calibri"/>
        </w:rPr>
        <w:t>my</w:t>
      </w:r>
      <w:r w:rsidR="00FD06D5" w:rsidRPr="00B12CA5">
        <w:rPr>
          <w:rFonts w:eastAsia="Times New Roman" w:cs="Calibri"/>
        </w:rPr>
        <w:t xml:space="preserve"> employees that the </w:t>
      </w:r>
      <w:r w:rsidR="00BD6734">
        <w:rPr>
          <w:rFonts w:eastAsia="Times New Roman" w:cs="Calibri"/>
        </w:rPr>
        <w:t>Entity</w:t>
      </w:r>
      <w:r w:rsidR="00FD06D5" w:rsidRPr="00B12CA5">
        <w:rPr>
          <w:rFonts w:eastAsia="Times New Roman" w:cs="Calibri"/>
        </w:rPr>
        <w:t xml:space="preserve"> is an audit client</w:t>
      </w:r>
      <w:r w:rsidR="00FD06D5" w:rsidRPr="00956EAF">
        <w:rPr>
          <w:rFonts w:eastAsia="Times New Roman" w:cs="Calibri"/>
        </w:rPr>
        <w:t>.</w:t>
      </w:r>
    </w:p>
    <w:p w14:paraId="25EA8BA1" w14:textId="06B50B5D" w:rsidR="00015F05" w:rsidRPr="00065AC6"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The Management will coordinate with </w:t>
      </w:r>
      <w:r w:rsidR="004C28B5">
        <w:rPr>
          <w:rFonts w:eastAsia="Times New Roman" w:cs="Calibri"/>
          <w:kern w:val="0"/>
          <w:szCs w:val="22"/>
          <w:lang w:bidi="ar-SA"/>
          <w14:ligatures w14:val="none"/>
        </w:rPr>
        <w:t>me</w:t>
      </w:r>
      <w:r w:rsidRPr="00065AC6">
        <w:rPr>
          <w:rFonts w:eastAsia="Times New Roman" w:cs="Calibri"/>
          <w:kern w:val="0"/>
          <w:szCs w:val="22"/>
          <w:lang w:bidi="ar-SA"/>
          <w14:ligatures w14:val="none"/>
        </w:rPr>
        <w:t xml:space="preserve"> to ensure that </w:t>
      </w:r>
      <w:r w:rsidR="004C28B5">
        <w:rPr>
          <w:rFonts w:eastAsia="Times New Roman" w:cs="Calibri"/>
          <w:kern w:val="0"/>
          <w:szCs w:val="22"/>
          <w:lang w:bidi="ar-SA"/>
          <w14:ligatures w14:val="none"/>
        </w:rPr>
        <w:t>my</w:t>
      </w:r>
      <w:r w:rsidRPr="00065AC6">
        <w:rPr>
          <w:rFonts w:eastAsia="Times New Roman" w:cs="Calibri"/>
          <w:kern w:val="0"/>
          <w:szCs w:val="22"/>
          <w:lang w:bidi="ar-SA"/>
          <w14:ligatures w14:val="none"/>
        </w:rPr>
        <w:t xml:space="preserve"> independence is not impaired by hiring professional employees who were part of the audit engagement team for certain positions. The Management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will ensure that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together with its related entities, also has policies and procedures in place for the purposes of ensuring that </w:t>
      </w:r>
      <w:r w:rsidR="004C28B5">
        <w:rPr>
          <w:rFonts w:eastAsia="Times New Roman" w:cs="Calibri"/>
          <w:kern w:val="0"/>
          <w:szCs w:val="22"/>
          <w:lang w:bidi="ar-SA"/>
          <w14:ligatures w14:val="none"/>
        </w:rPr>
        <w:t>my</w:t>
      </w:r>
      <w:r w:rsidRPr="00065AC6">
        <w:rPr>
          <w:rFonts w:eastAsia="Times New Roman" w:cs="Calibri"/>
          <w:kern w:val="0"/>
          <w:szCs w:val="22"/>
          <w:lang w:bidi="ar-SA"/>
          <w14:ligatures w14:val="none"/>
        </w:rPr>
        <w:t xml:space="preserve"> independence will not be impaired by hiring a professional employee </w:t>
      </w:r>
      <w:r w:rsidR="00B64DBD" w:rsidRPr="00065AC6">
        <w:rPr>
          <w:rFonts w:eastAsia="Times New Roman" w:cs="Calibri"/>
          <w:kern w:val="0"/>
          <w:szCs w:val="22"/>
          <w:lang w:bidi="ar-SA"/>
          <w14:ligatures w14:val="none"/>
        </w:rPr>
        <w:t>as</w:t>
      </w:r>
      <w:r w:rsidRPr="00065AC6">
        <w:rPr>
          <w:rFonts w:eastAsia="Times New Roman" w:cs="Calibri"/>
          <w:kern w:val="0"/>
          <w:szCs w:val="22"/>
          <w:lang w:bidi="ar-SA"/>
          <w14:ligatures w14:val="none"/>
        </w:rPr>
        <w:t xml:space="preserve"> officer; or an employee in a position to exert significant influence over the preparation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’s accounting records or the </w:t>
      </w:r>
      <w:r w:rsidR="00C17F89" w:rsidRPr="00065AC6">
        <w:rPr>
          <w:rFonts w:eastAsia="Times New Roman" w:cs="Calibri"/>
          <w:kern w:val="0"/>
          <w:szCs w:val="22"/>
          <w:lang w:bidi="ar-SA"/>
          <w14:ligatures w14:val="none"/>
        </w:rPr>
        <w:t>Financial Statement</w:t>
      </w:r>
      <w:r w:rsidR="00D92F6A" w:rsidRPr="00065AC6">
        <w:rPr>
          <w:rFonts w:eastAsia="Times New Roman" w:cs="Calibri"/>
          <w:kern w:val="0"/>
          <w:szCs w:val="22"/>
          <w:lang w:bidi="ar-SA"/>
          <w14:ligatures w14:val="none"/>
        </w:rPr>
        <w:t xml:space="preserve">s </w:t>
      </w:r>
      <w:r w:rsidRPr="00065AC6">
        <w:rPr>
          <w:rFonts w:eastAsia="Times New Roman" w:cs="Calibri"/>
          <w:kern w:val="0"/>
          <w:szCs w:val="22"/>
          <w:lang w:bidi="ar-SA"/>
          <w14:ligatures w14:val="none"/>
        </w:rPr>
        <w:t xml:space="preserve">that would cause a violation of independence requirements. Any employment opportunities with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for</w:t>
      </w:r>
      <w:r w:rsidR="000061A5">
        <w:rPr>
          <w:rFonts w:eastAsia="Times New Roman" w:cs="Calibri"/>
          <w:kern w:val="0"/>
          <w:szCs w:val="22"/>
          <w:lang w:bidi="ar-SA"/>
          <w14:ligatures w14:val="none"/>
        </w:rPr>
        <w:t xml:space="preserve"> </w:t>
      </w:r>
      <w:r w:rsidRPr="00065AC6">
        <w:rPr>
          <w:rFonts w:eastAsia="Times New Roman" w:cs="Calibri"/>
          <w:kern w:val="0"/>
          <w:szCs w:val="22"/>
          <w:lang w:bidi="ar-SA"/>
          <w14:ligatures w14:val="none"/>
        </w:rPr>
        <w:t xml:space="preserve">professional employees who were part of the audit engagement team should be discussed with </w:t>
      </w:r>
      <w:r w:rsidR="004C28B5">
        <w:rPr>
          <w:rFonts w:eastAsia="Times New Roman" w:cs="Calibri"/>
          <w:kern w:val="0"/>
          <w:szCs w:val="22"/>
          <w:lang w:bidi="ar-SA"/>
          <w14:ligatures w14:val="none"/>
        </w:rPr>
        <w:t>me</w:t>
      </w:r>
      <w:r w:rsidRPr="00065AC6">
        <w:rPr>
          <w:rFonts w:eastAsia="Times New Roman" w:cs="Calibri"/>
          <w:kern w:val="0"/>
          <w:szCs w:val="22"/>
          <w:lang w:bidi="ar-SA"/>
          <w14:ligatures w14:val="none"/>
        </w:rPr>
        <w:t xml:space="preserve"> before </w:t>
      </w:r>
      <w:proofErr w:type="gramStart"/>
      <w:r w:rsidRPr="00065AC6">
        <w:rPr>
          <w:rFonts w:eastAsia="Times New Roman" w:cs="Calibri"/>
          <w:kern w:val="0"/>
          <w:szCs w:val="22"/>
          <w:lang w:bidi="ar-SA"/>
          <w14:ligatures w14:val="none"/>
        </w:rPr>
        <w:t>entering into</w:t>
      </w:r>
      <w:proofErr w:type="gramEnd"/>
      <w:r w:rsidRPr="00065AC6">
        <w:rPr>
          <w:rFonts w:eastAsia="Times New Roman" w:cs="Calibri"/>
          <w:kern w:val="0"/>
          <w:szCs w:val="22"/>
          <w:lang w:bidi="ar-SA"/>
          <w14:ligatures w14:val="none"/>
        </w:rPr>
        <w:t xml:space="preserve"> substantive employment conversations with </w:t>
      </w:r>
      <w:r w:rsidR="00E05DD4">
        <w:rPr>
          <w:rFonts w:eastAsia="Times New Roman" w:cs="Calibri"/>
          <w:kern w:val="0"/>
          <w:szCs w:val="22"/>
          <w:lang w:bidi="ar-SA"/>
          <w14:ligatures w14:val="none"/>
        </w:rPr>
        <w:t>such</w:t>
      </w:r>
      <w:r w:rsidRPr="00065AC6">
        <w:rPr>
          <w:rFonts w:eastAsia="Times New Roman" w:cs="Calibri"/>
          <w:kern w:val="0"/>
          <w:szCs w:val="22"/>
          <w:lang w:bidi="ar-SA"/>
          <w14:ligatures w14:val="none"/>
        </w:rPr>
        <w:t xml:space="preserve"> professional employee.</w:t>
      </w:r>
    </w:p>
    <w:p w14:paraId="2357A23F" w14:textId="1B4074C0" w:rsidR="00A05E6F" w:rsidRPr="00A05E6F" w:rsidRDefault="00015F05" w:rsidP="007534D8">
      <w:pPr>
        <w:tabs>
          <w:tab w:val="left" w:pos="7800"/>
        </w:tabs>
        <w:spacing w:before="120" w:after="120" w:line="300" w:lineRule="atLeast"/>
        <w:ind w:left="432"/>
        <w:jc w:val="both"/>
        <w:rPr>
          <w:rFonts w:eastAsia="Times New Roman" w:cs="Calibri"/>
          <w:kern w:val="0"/>
          <w:szCs w:val="22"/>
          <w:lang w:bidi="ar-SA"/>
          <w14:ligatures w14:val="none"/>
        </w:rPr>
      </w:pPr>
      <w:r w:rsidRPr="00A05E6F">
        <w:rPr>
          <w:rFonts w:eastAsia="Times New Roman" w:cs="Calibri"/>
          <w:kern w:val="0"/>
          <w:szCs w:val="22"/>
          <w:lang w:bidi="ar-SA"/>
          <w14:ligatures w14:val="none"/>
        </w:rPr>
        <w:t xml:space="preserve">The Management will coordinate with </w:t>
      </w:r>
      <w:r w:rsidR="004C28B5">
        <w:rPr>
          <w:rFonts w:eastAsia="Times New Roman" w:cs="Calibri"/>
          <w:kern w:val="0"/>
          <w:szCs w:val="22"/>
          <w:lang w:bidi="ar-SA"/>
          <w14:ligatures w14:val="none"/>
        </w:rPr>
        <w:t>me</w:t>
      </w:r>
      <w:r w:rsidRPr="00A05E6F">
        <w:rPr>
          <w:rFonts w:eastAsia="Times New Roman" w:cs="Calibri"/>
          <w:kern w:val="0"/>
          <w:szCs w:val="22"/>
          <w:lang w:bidi="ar-SA"/>
          <w14:ligatures w14:val="none"/>
        </w:rPr>
        <w:t xml:space="preserve"> to ensure that </w:t>
      </w:r>
      <w:r w:rsidR="004C28B5">
        <w:rPr>
          <w:rFonts w:eastAsia="Times New Roman" w:cs="Calibri"/>
          <w:kern w:val="0"/>
          <w:szCs w:val="22"/>
          <w:lang w:bidi="ar-SA"/>
          <w14:ligatures w14:val="none"/>
        </w:rPr>
        <w:t>my</w:t>
      </w:r>
      <w:r w:rsidRPr="00A05E6F">
        <w:rPr>
          <w:rFonts w:eastAsia="Times New Roman" w:cs="Calibri"/>
          <w:kern w:val="0"/>
          <w:szCs w:val="22"/>
          <w:lang w:bidi="ar-SA"/>
          <w14:ligatures w14:val="none"/>
        </w:rPr>
        <w:t xml:space="preserve"> independence is not impaired by appointing </w:t>
      </w:r>
      <w:r w:rsidR="000061A5">
        <w:rPr>
          <w:rFonts w:eastAsia="Times New Roman" w:cs="Calibri"/>
          <w:kern w:val="0"/>
          <w:szCs w:val="22"/>
          <w:lang w:bidi="ar-SA"/>
          <w14:ligatures w14:val="none"/>
        </w:rPr>
        <w:t xml:space="preserve">my </w:t>
      </w:r>
      <w:r w:rsidRPr="00A05E6F">
        <w:rPr>
          <w:rFonts w:eastAsia="Times New Roman" w:cs="Calibri"/>
          <w:kern w:val="0"/>
          <w:szCs w:val="22"/>
          <w:lang w:bidi="ar-SA"/>
          <w14:ligatures w14:val="none"/>
        </w:rPr>
        <w:t>relative as Partner / Key Managerial Personnel</w:t>
      </w:r>
      <w:r w:rsidR="00711230" w:rsidRPr="00A05E6F">
        <w:rPr>
          <w:rFonts w:eastAsia="Times New Roman" w:cs="Calibri"/>
          <w:kern w:val="0"/>
          <w:szCs w:val="22"/>
          <w:lang w:bidi="ar-SA"/>
          <w14:ligatures w14:val="none"/>
        </w:rPr>
        <w:t xml:space="preserve"> </w:t>
      </w:r>
      <w:r w:rsidRPr="00A05E6F">
        <w:rPr>
          <w:rFonts w:eastAsia="Times New Roman" w:cs="Calibri"/>
          <w:kern w:val="0"/>
          <w:szCs w:val="22"/>
          <w:lang w:bidi="ar-SA"/>
          <w14:ligatures w14:val="none"/>
        </w:rPr>
        <w:t xml:space="preserve">or in any other capacity which could lead to impairment of independence. Any of the stated opportunities with the </w:t>
      </w:r>
      <w:r w:rsidR="00C17F89" w:rsidRPr="00A05E6F">
        <w:rPr>
          <w:rFonts w:eastAsia="Times New Roman" w:cs="Calibri"/>
          <w:kern w:val="0"/>
          <w:szCs w:val="22"/>
          <w:lang w:bidi="ar-SA"/>
          <w14:ligatures w14:val="none"/>
        </w:rPr>
        <w:lastRenderedPageBreak/>
        <w:t>Entity</w:t>
      </w:r>
      <w:r w:rsidRPr="00A05E6F">
        <w:rPr>
          <w:rFonts w:eastAsia="Times New Roman" w:cs="Calibri"/>
          <w:kern w:val="0"/>
          <w:szCs w:val="22"/>
          <w:lang w:bidi="ar-SA"/>
          <w14:ligatures w14:val="none"/>
        </w:rPr>
        <w:t xml:space="preserve"> for </w:t>
      </w:r>
      <w:r w:rsidR="000061A5">
        <w:rPr>
          <w:rFonts w:eastAsia="Times New Roman" w:cs="Calibri"/>
          <w:kern w:val="0"/>
          <w:szCs w:val="22"/>
          <w:lang w:bidi="ar-SA"/>
          <w14:ligatures w14:val="none"/>
        </w:rPr>
        <w:t>my</w:t>
      </w:r>
      <w:r w:rsidRPr="00A05E6F">
        <w:rPr>
          <w:rFonts w:eastAsia="Times New Roman" w:cs="Calibri"/>
          <w:kern w:val="0"/>
          <w:szCs w:val="22"/>
          <w:lang w:bidi="ar-SA"/>
          <w14:ligatures w14:val="none"/>
        </w:rPr>
        <w:t xml:space="preserve"> relative should be discussed with</w:t>
      </w:r>
      <w:r w:rsidR="00173BB7" w:rsidRPr="00A05E6F">
        <w:rPr>
          <w:rFonts w:eastAsia="Times New Roman" w:cs="Calibri"/>
          <w:kern w:val="0"/>
          <w:szCs w:val="22"/>
          <w:lang w:bidi="ar-SA"/>
          <w14:ligatures w14:val="none"/>
        </w:rPr>
        <w:t xml:space="preserve"> </w:t>
      </w:r>
      <w:r w:rsidR="004C28B5">
        <w:rPr>
          <w:rFonts w:eastAsia="Times New Roman" w:cs="Calibri"/>
          <w:kern w:val="0"/>
          <w:szCs w:val="22"/>
          <w:lang w:bidi="ar-SA"/>
          <w14:ligatures w14:val="none"/>
        </w:rPr>
        <w:t>me</w:t>
      </w:r>
      <w:r w:rsidRPr="00A05E6F">
        <w:rPr>
          <w:rFonts w:eastAsia="Times New Roman" w:cs="Calibri"/>
          <w:kern w:val="0"/>
          <w:szCs w:val="22"/>
          <w:lang w:bidi="ar-SA"/>
          <w14:ligatures w14:val="none"/>
        </w:rPr>
        <w:t xml:space="preserve"> before </w:t>
      </w:r>
      <w:proofErr w:type="gramStart"/>
      <w:r w:rsidRPr="00A05E6F">
        <w:rPr>
          <w:rFonts w:eastAsia="Times New Roman" w:cs="Calibri"/>
          <w:kern w:val="0"/>
          <w:szCs w:val="22"/>
          <w:lang w:bidi="ar-SA"/>
          <w14:ligatures w14:val="none"/>
        </w:rPr>
        <w:t>entering into</w:t>
      </w:r>
      <w:proofErr w:type="gramEnd"/>
      <w:r w:rsidRPr="00A05E6F">
        <w:rPr>
          <w:rFonts w:eastAsia="Times New Roman" w:cs="Calibri"/>
          <w:kern w:val="0"/>
          <w:szCs w:val="22"/>
          <w:lang w:bidi="ar-SA"/>
          <w14:ligatures w14:val="none"/>
        </w:rPr>
        <w:t xml:space="preserve"> substantive conversations with </w:t>
      </w:r>
      <w:r w:rsidR="000061A5">
        <w:rPr>
          <w:rFonts w:eastAsia="Times New Roman" w:cs="Calibri"/>
          <w:kern w:val="0"/>
          <w:szCs w:val="22"/>
          <w:lang w:bidi="ar-SA"/>
          <w14:ligatures w14:val="none"/>
        </w:rPr>
        <w:t>my relative</w:t>
      </w:r>
      <w:r w:rsidRPr="00A05E6F">
        <w:rPr>
          <w:rFonts w:eastAsia="Times New Roman" w:cs="Calibri"/>
          <w:kern w:val="0"/>
          <w:szCs w:val="22"/>
          <w:lang w:bidi="ar-SA"/>
          <w14:ligatures w14:val="none"/>
        </w:rPr>
        <w:t>.</w:t>
      </w:r>
      <w:bookmarkEnd w:id="3"/>
    </w:p>
    <w:p w14:paraId="1F1C0A56" w14:textId="76F0006D" w:rsidR="00015F05" w:rsidRPr="006537DB" w:rsidRDefault="00015F05">
      <w:pPr>
        <w:pStyle w:val="ListParagraph"/>
        <w:numPr>
          <w:ilvl w:val="0"/>
          <w:numId w:val="4"/>
        </w:numPr>
        <w:spacing w:before="120" w:after="120" w:line="300" w:lineRule="atLeast"/>
        <w:ind w:left="431" w:hanging="432"/>
        <w:contextualSpacing w:val="0"/>
        <w:jc w:val="both"/>
        <w:outlineLvl w:val="0"/>
        <w:rPr>
          <w:rFonts w:cs="Calibri"/>
          <w:b/>
          <w:bCs/>
          <w:lang w:val="en-US" w:eastAsia="x-none"/>
        </w:rPr>
      </w:pPr>
      <w:r w:rsidRPr="006537DB">
        <w:rPr>
          <w:rFonts w:cs="Calibri"/>
          <w:b/>
          <w:bCs/>
          <w:lang w:val="en-US" w:eastAsia="x-none"/>
        </w:rPr>
        <w:t>Limitation of Damage</w:t>
      </w:r>
      <w:r w:rsidR="00976019">
        <w:rPr>
          <w:rFonts w:cs="Calibri"/>
          <w:b/>
          <w:bCs/>
          <w:lang w:val="en-US" w:eastAsia="x-none"/>
        </w:rPr>
        <w:t>s</w:t>
      </w:r>
    </w:p>
    <w:p w14:paraId="0C233EF0" w14:textId="4F128F44" w:rsidR="00083ADB" w:rsidRDefault="00015F0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Nothing in this </w:t>
      </w:r>
      <w:r w:rsidR="007F53FC">
        <w:rPr>
          <w:rFonts w:eastAsia="Times New Roman" w:cs="Calibri"/>
          <w:kern w:val="0"/>
          <w:szCs w:val="22"/>
          <w:lang w:val="en-GB" w:bidi="ar-SA"/>
          <w14:ligatures w14:val="none"/>
        </w:rPr>
        <w:t>E</w:t>
      </w:r>
      <w:r w:rsidRPr="00015F05">
        <w:rPr>
          <w:rFonts w:eastAsia="Times New Roman" w:cs="Calibri"/>
          <w:kern w:val="0"/>
          <w:szCs w:val="22"/>
          <w:lang w:val="en-GB" w:bidi="ar-SA"/>
          <w14:ligatures w14:val="none"/>
        </w:rPr>
        <w:t xml:space="preserve">ngagement </w:t>
      </w:r>
      <w:r w:rsidR="007F53FC">
        <w:rPr>
          <w:rFonts w:eastAsia="Times New Roman" w:cs="Calibri"/>
          <w:kern w:val="0"/>
          <w:szCs w:val="22"/>
          <w:lang w:val="en-GB" w:bidi="ar-SA"/>
          <w14:ligatures w14:val="none"/>
        </w:rPr>
        <w:t>L</w:t>
      </w:r>
      <w:r w:rsidRPr="00015F05">
        <w:rPr>
          <w:rFonts w:eastAsia="Times New Roman" w:cs="Calibri"/>
          <w:kern w:val="0"/>
          <w:szCs w:val="22"/>
          <w:lang w:val="en-GB" w:bidi="ar-SA"/>
          <w14:ligatures w14:val="none"/>
        </w:rPr>
        <w:t>etter shall exclude or restrict or prevent a claim being brought in respect of: (</w:t>
      </w:r>
      <w:proofErr w:type="spellStart"/>
      <w:r w:rsidRPr="00015F05">
        <w:rPr>
          <w:rFonts w:eastAsia="Times New Roman" w:cs="Calibri"/>
          <w:kern w:val="0"/>
          <w:szCs w:val="22"/>
          <w:lang w:val="en-GB" w:bidi="ar-SA"/>
          <w14:ligatures w14:val="none"/>
        </w:rPr>
        <w:t>i</w:t>
      </w:r>
      <w:proofErr w:type="spellEnd"/>
      <w:r w:rsidRPr="00015F05">
        <w:rPr>
          <w:rFonts w:eastAsia="Times New Roman" w:cs="Calibri"/>
          <w:kern w:val="0"/>
          <w:szCs w:val="22"/>
          <w:lang w:val="en-GB" w:bidi="ar-SA"/>
          <w14:ligatures w14:val="none"/>
        </w:rPr>
        <w:t xml:space="preserve">) any liability finally judicially determined to arise primarily from the fraud or bad faith by </w:t>
      </w:r>
      <w:r w:rsidR="004C28B5">
        <w:rPr>
          <w:rFonts w:eastAsia="Times New Roman" w:cs="Calibri"/>
          <w:kern w:val="0"/>
          <w:szCs w:val="22"/>
          <w:lang w:val="en-GB" w:bidi="ar-SA"/>
          <w14:ligatures w14:val="none"/>
        </w:rPr>
        <w:t>me</w:t>
      </w:r>
      <w:r w:rsidRPr="00015F05">
        <w:rPr>
          <w:rFonts w:eastAsia="Times New Roman" w:cs="Calibri"/>
          <w:kern w:val="0"/>
          <w:szCs w:val="22"/>
          <w:lang w:val="en-GB" w:bidi="ar-SA"/>
          <w14:ligatures w14:val="none"/>
        </w:rPr>
        <w:t xml:space="preserve"> as</w:t>
      </w:r>
      <w:r w:rsidR="004C28B5">
        <w:rPr>
          <w:rFonts w:eastAsia="Times New Roman" w:cs="Calibri"/>
          <w:kern w:val="0"/>
          <w:szCs w:val="22"/>
          <w:lang w:val="en-GB" w:bidi="ar-SA"/>
          <w14:ligatures w14:val="none"/>
        </w:rPr>
        <w:t xml:space="preserve"> an</w:t>
      </w:r>
      <w:r w:rsidRPr="00015F05">
        <w:rPr>
          <w:rFonts w:eastAsia="Times New Roman" w:cs="Calibri"/>
          <w:kern w:val="0"/>
          <w:szCs w:val="22"/>
          <w:lang w:val="en-GB" w:bidi="ar-SA"/>
          <w14:ligatures w14:val="none"/>
        </w:rPr>
        <w:t xml:space="preserve"> auditor; or (ii) any other liabilities which cannot lawfully be limited or excluded, save to the extent permitted by law. </w:t>
      </w:r>
    </w:p>
    <w:p w14:paraId="083A6909" w14:textId="77777777" w:rsidR="00B36B5F" w:rsidRDefault="00015F0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The </w:t>
      </w:r>
      <w:r w:rsidR="009D5D0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agrees that the auditor shall not be liable to the </w:t>
      </w:r>
      <w:r w:rsidR="009D5D0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for any losses for an aggregate amount </w:t>
      </w:r>
      <w:proofErr w:type="gramStart"/>
      <w:r w:rsidRPr="00015F05">
        <w:rPr>
          <w:rFonts w:eastAsia="Times New Roman" w:cs="Calibri"/>
          <w:kern w:val="0"/>
          <w:szCs w:val="22"/>
          <w:lang w:val="en-GB" w:bidi="ar-SA"/>
          <w14:ligatures w14:val="none"/>
        </w:rPr>
        <w:t>in excess of</w:t>
      </w:r>
      <w:proofErr w:type="gramEnd"/>
      <w:r w:rsidRPr="00015F05">
        <w:rPr>
          <w:rFonts w:eastAsia="Times New Roman" w:cs="Calibri"/>
          <w:kern w:val="0"/>
          <w:szCs w:val="22"/>
          <w:lang w:val="en-GB" w:bidi="ar-SA"/>
          <w14:ligatures w14:val="none"/>
        </w:rPr>
        <w:t xml:space="preserve"> the fees paid by </w:t>
      </w:r>
      <w:r w:rsidR="005A0505" w:rsidRPr="00015F05">
        <w:rPr>
          <w:rFonts w:eastAsia="Times New Roman" w:cs="Calibri"/>
          <w:kern w:val="0"/>
          <w:szCs w:val="22"/>
          <w:lang w:val="en-GB" w:bidi="ar-SA"/>
          <w14:ligatures w14:val="none"/>
        </w:rPr>
        <w:t xml:space="preserve">the </w:t>
      </w:r>
      <w:r w:rsidR="00C17F89">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to the auditor under </w:t>
      </w:r>
      <w:r w:rsidR="001D7A4D" w:rsidRPr="00015F05">
        <w:rPr>
          <w:rFonts w:eastAsia="Times New Roman" w:cs="Calibri"/>
          <w:kern w:val="0"/>
          <w:szCs w:val="22"/>
          <w:lang w:val="en-GB" w:bidi="ar-SA"/>
          <w14:ligatures w14:val="none"/>
        </w:rPr>
        <w:t>the</w:t>
      </w:r>
      <w:r w:rsidR="001D7A4D">
        <w:rPr>
          <w:rFonts w:eastAsia="Times New Roman" w:cs="Calibri"/>
          <w:kern w:val="0"/>
          <w:szCs w:val="22"/>
          <w:lang w:val="en-GB" w:bidi="ar-SA"/>
          <w14:ligatures w14:val="none"/>
        </w:rPr>
        <w:t xml:space="preserve"> </w:t>
      </w:r>
      <w:r w:rsidR="007F53FC">
        <w:rPr>
          <w:rFonts w:eastAsia="Times New Roman" w:cs="Calibri"/>
          <w:kern w:val="0"/>
          <w:szCs w:val="22"/>
          <w:lang w:val="en-GB" w:bidi="ar-SA"/>
          <w14:ligatures w14:val="none"/>
        </w:rPr>
        <w:t>A</w:t>
      </w:r>
      <w:r w:rsidR="001D7A4D">
        <w:rPr>
          <w:rFonts w:eastAsia="Times New Roman" w:cs="Calibri"/>
          <w:kern w:val="0"/>
          <w:szCs w:val="22"/>
          <w:lang w:val="en-GB" w:bidi="ar-SA"/>
          <w14:ligatures w14:val="none"/>
        </w:rPr>
        <w:t>greement</w:t>
      </w:r>
      <w:r w:rsidRPr="00015F05">
        <w:rPr>
          <w:rFonts w:eastAsia="Times New Roman" w:cs="Calibri"/>
          <w:kern w:val="0"/>
          <w:szCs w:val="22"/>
          <w:lang w:val="en-GB" w:bidi="ar-SA"/>
          <w14:ligatures w14:val="none"/>
        </w:rPr>
        <w:t xml:space="preserve">. </w:t>
      </w:r>
    </w:p>
    <w:p w14:paraId="1DE2F0A0" w14:textId="1004E854" w:rsidR="00213AA7" w:rsidRDefault="004C28B5"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I</w:t>
      </w:r>
      <w:r w:rsidR="00015F05" w:rsidRPr="00015F05">
        <w:rPr>
          <w:rFonts w:eastAsia="Times New Roman" w:cs="Calibri"/>
          <w:kern w:val="0"/>
          <w:szCs w:val="22"/>
          <w:lang w:val="en-GB" w:bidi="ar-SA"/>
          <w14:ligatures w14:val="none"/>
        </w:rPr>
        <w:t xml:space="preserve"> will not be liable for losses arising </w:t>
      </w:r>
      <w:proofErr w:type="gramStart"/>
      <w:r w:rsidR="00015F05" w:rsidRPr="00015F05">
        <w:rPr>
          <w:rFonts w:eastAsia="Times New Roman" w:cs="Calibri"/>
          <w:kern w:val="0"/>
          <w:szCs w:val="22"/>
          <w:lang w:val="en-GB" w:bidi="ar-SA"/>
          <w14:ligatures w14:val="none"/>
        </w:rPr>
        <w:t>as a result of</w:t>
      </w:r>
      <w:proofErr w:type="gramEnd"/>
      <w:r w:rsidR="00015F05" w:rsidRPr="00015F05">
        <w:rPr>
          <w:rFonts w:eastAsia="Times New Roman" w:cs="Calibri"/>
          <w:kern w:val="0"/>
          <w:szCs w:val="22"/>
          <w:lang w:val="en-GB" w:bidi="ar-SA"/>
          <w14:ligatures w14:val="none"/>
        </w:rPr>
        <w:t xml:space="preserve"> the provision of false, misleading or incomplete information or documentation or the withholding or concealment or misrepresentation of information or documentation </w:t>
      </w:r>
      <w:r w:rsidR="00E05DD4">
        <w:rPr>
          <w:rFonts w:eastAsia="Times New Roman" w:cs="Calibri"/>
          <w:kern w:val="0"/>
          <w:szCs w:val="22"/>
          <w:lang w:val="en-GB" w:bidi="ar-SA"/>
          <w14:ligatures w14:val="none"/>
        </w:rPr>
        <w:t>by</w:t>
      </w:r>
      <w:r w:rsidR="00015F05" w:rsidRPr="00015F05">
        <w:rPr>
          <w:rFonts w:eastAsia="Times New Roman" w:cs="Calibri"/>
          <w:kern w:val="0"/>
          <w:szCs w:val="22"/>
          <w:lang w:val="en-GB" w:bidi="ar-SA"/>
          <w14:ligatures w14:val="none"/>
        </w:rPr>
        <w:t xml:space="preserve"> any person or</w:t>
      </w:r>
      <w:r w:rsidR="00E05DD4">
        <w:rPr>
          <w:rFonts w:eastAsia="Times New Roman" w:cs="Calibri"/>
          <w:kern w:val="0"/>
          <w:szCs w:val="22"/>
          <w:lang w:val="en-GB" w:bidi="ar-SA"/>
          <w14:ligatures w14:val="none"/>
        </w:rPr>
        <w:t xml:space="preserve"> the</w:t>
      </w:r>
      <w:r w:rsidR="00015F05" w:rsidRPr="00015F05">
        <w:rPr>
          <w:rFonts w:eastAsia="Times New Roman" w:cs="Calibri"/>
          <w:kern w:val="0"/>
          <w:szCs w:val="22"/>
          <w:lang w:val="en-GB" w:bidi="ar-SA"/>
          <w14:ligatures w14:val="none"/>
        </w:rPr>
        <w:t xml:space="preserve"> </w:t>
      </w:r>
      <w:r w:rsidR="009D5D09">
        <w:rPr>
          <w:rFonts w:eastAsia="Times New Roman" w:cs="Calibri"/>
          <w:kern w:val="0"/>
          <w:szCs w:val="22"/>
          <w:lang w:val="en-GB" w:bidi="ar-SA"/>
          <w14:ligatures w14:val="none"/>
        </w:rPr>
        <w:t>Entity</w:t>
      </w:r>
      <w:r w:rsidR="00015F05" w:rsidRPr="00015F05">
        <w:rPr>
          <w:rFonts w:eastAsia="Times New Roman" w:cs="Calibri"/>
          <w:kern w:val="0"/>
          <w:szCs w:val="22"/>
          <w:lang w:val="en-GB" w:bidi="ar-SA"/>
          <w14:ligatures w14:val="none"/>
        </w:rPr>
        <w:t>.</w:t>
      </w:r>
    </w:p>
    <w:p w14:paraId="2B359BFD" w14:textId="7830E091" w:rsidR="00213AA7" w:rsidRDefault="00213AA7">
      <w:pPr>
        <w:pStyle w:val="ListParagraph"/>
        <w:numPr>
          <w:ilvl w:val="0"/>
          <w:numId w:val="4"/>
        </w:numPr>
        <w:spacing w:before="120" w:after="120" w:line="300" w:lineRule="atLeast"/>
        <w:ind w:left="431" w:hanging="432"/>
        <w:contextualSpacing w:val="0"/>
        <w:jc w:val="both"/>
        <w:outlineLvl w:val="0"/>
        <w:rPr>
          <w:rFonts w:cs="Calibri"/>
          <w:b/>
          <w:bCs/>
          <w:lang w:eastAsia="en-IN"/>
        </w:rPr>
      </w:pPr>
      <w:r>
        <w:rPr>
          <w:rFonts w:cs="Calibri"/>
          <w:b/>
          <w:bCs/>
          <w:lang w:eastAsia="en-IN"/>
        </w:rPr>
        <w:t>Indemnification</w:t>
      </w:r>
    </w:p>
    <w:p w14:paraId="319A0DB5" w14:textId="086B6D84" w:rsidR="00C5738E" w:rsidRDefault="00213AA7"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213AA7">
        <w:rPr>
          <w:rFonts w:eastAsia="Times New Roman" w:cs="Calibri"/>
          <w:kern w:val="0"/>
          <w:szCs w:val="22"/>
          <w:lang w:val="en-GB" w:bidi="ar-SA"/>
          <w14:ligatures w14:val="none"/>
        </w:rPr>
        <w:t xml:space="preserve">The </w:t>
      </w:r>
      <w:r w:rsidR="00E75D06">
        <w:rPr>
          <w:rFonts w:eastAsia="Times New Roman" w:cs="Calibri"/>
          <w:kern w:val="0"/>
          <w:szCs w:val="22"/>
          <w:lang w:val="en-GB" w:bidi="ar-SA"/>
          <w14:ligatures w14:val="none"/>
        </w:rPr>
        <w:t>Entity</w:t>
      </w:r>
      <w:r w:rsidRPr="00213AA7">
        <w:rPr>
          <w:rFonts w:eastAsia="Times New Roman" w:cs="Calibri"/>
          <w:kern w:val="0"/>
          <w:szCs w:val="22"/>
          <w:lang w:val="en-GB" w:bidi="ar-SA"/>
          <w14:ligatures w14:val="none"/>
        </w:rPr>
        <w:t xml:space="preserve">, by executing this </w:t>
      </w:r>
      <w:r w:rsidR="00B4596D">
        <w:rPr>
          <w:rFonts w:eastAsia="Times New Roman" w:cs="Calibri"/>
          <w:kern w:val="0"/>
          <w:szCs w:val="22"/>
          <w:lang w:val="en-GB" w:bidi="ar-SA"/>
          <w14:ligatures w14:val="none"/>
        </w:rPr>
        <w:t>Agreement</w:t>
      </w:r>
      <w:r w:rsidRPr="00213AA7">
        <w:rPr>
          <w:rFonts w:eastAsia="Times New Roman" w:cs="Calibri"/>
          <w:kern w:val="0"/>
          <w:szCs w:val="22"/>
          <w:lang w:val="en-GB" w:bidi="ar-SA"/>
          <w14:ligatures w14:val="none"/>
        </w:rPr>
        <w:t xml:space="preserve">, agrees to indemnify and hold </w:t>
      </w:r>
      <w:r w:rsidR="0064688C">
        <w:rPr>
          <w:rFonts w:eastAsia="Times New Roman" w:cs="Calibri"/>
          <w:kern w:val="0"/>
          <w:szCs w:val="22"/>
          <w:lang w:val="en-GB" w:bidi="ar-SA"/>
          <w14:ligatures w14:val="none"/>
        </w:rPr>
        <w:t>me</w:t>
      </w:r>
      <w:r w:rsidRPr="00213AA7">
        <w:rPr>
          <w:rFonts w:eastAsia="Times New Roman" w:cs="Calibri"/>
          <w:kern w:val="0"/>
          <w:szCs w:val="22"/>
          <w:lang w:val="en-GB" w:bidi="ar-SA"/>
          <w14:ligatures w14:val="none"/>
        </w:rPr>
        <w:t xml:space="preserve"> harmless from all third-party claims, damages, </w:t>
      </w:r>
      <w:proofErr w:type="gramStart"/>
      <w:r w:rsidRPr="00213AA7">
        <w:rPr>
          <w:rFonts w:eastAsia="Times New Roman" w:cs="Calibri"/>
          <w:kern w:val="0"/>
          <w:szCs w:val="22"/>
          <w:lang w:val="en-GB" w:bidi="ar-SA"/>
          <w14:ligatures w14:val="none"/>
        </w:rPr>
        <w:t>liabilities</w:t>
      </w:r>
      <w:proofErr w:type="gramEnd"/>
      <w:r w:rsidRPr="00213AA7">
        <w:rPr>
          <w:rFonts w:eastAsia="Times New Roman" w:cs="Calibri"/>
          <w:kern w:val="0"/>
          <w:szCs w:val="22"/>
          <w:lang w:val="en-GB" w:bidi="ar-SA"/>
          <w14:ligatures w14:val="none"/>
        </w:rPr>
        <w:t xml:space="preserve"> and costs</w:t>
      </w:r>
      <w:r w:rsidR="00B4596D">
        <w:rPr>
          <w:rFonts w:eastAsia="Times New Roman" w:cs="Calibri"/>
          <w:kern w:val="0"/>
          <w:szCs w:val="22"/>
          <w:lang w:val="en-GB" w:bidi="ar-SA"/>
          <w14:ligatures w14:val="none"/>
        </w:rPr>
        <w:t>,</w:t>
      </w:r>
      <w:r w:rsidRPr="00213AA7">
        <w:rPr>
          <w:rFonts w:eastAsia="Times New Roman" w:cs="Calibri"/>
          <w:kern w:val="0"/>
          <w:szCs w:val="22"/>
          <w:lang w:val="en-GB" w:bidi="ar-SA"/>
          <w14:ligatures w14:val="none"/>
        </w:rPr>
        <w:t xml:space="preserve"> </w:t>
      </w:r>
      <w:r w:rsidR="00B4596D">
        <w:rPr>
          <w:rFonts w:eastAsia="Times New Roman" w:cs="Calibri"/>
        </w:rPr>
        <w:t>during or after the period of rendering the Services covered under this Agreement,</w:t>
      </w:r>
      <w:r w:rsidR="00B4596D">
        <w:t xml:space="preserve"> </w:t>
      </w:r>
      <w:r w:rsidRPr="00213AA7">
        <w:rPr>
          <w:rFonts w:eastAsia="Times New Roman" w:cs="Calibri"/>
          <w:kern w:val="0"/>
          <w:szCs w:val="22"/>
          <w:lang w:val="en-GB" w:bidi="ar-SA"/>
          <w14:ligatures w14:val="none"/>
        </w:rPr>
        <w:t xml:space="preserve">other than those resulting from </w:t>
      </w:r>
      <w:r w:rsidR="004C28B5">
        <w:rPr>
          <w:rFonts w:eastAsia="Times New Roman" w:cs="Calibri"/>
          <w:kern w:val="0"/>
          <w:szCs w:val="22"/>
          <w:lang w:val="en-GB" w:bidi="ar-SA"/>
          <w14:ligatures w14:val="none"/>
        </w:rPr>
        <w:t>my</w:t>
      </w:r>
      <w:r w:rsidRPr="00213AA7">
        <w:rPr>
          <w:rFonts w:eastAsia="Times New Roman" w:cs="Calibri"/>
          <w:kern w:val="0"/>
          <w:szCs w:val="22"/>
          <w:lang w:val="en-GB" w:bidi="ar-SA"/>
          <w14:ligatures w14:val="none"/>
        </w:rPr>
        <w:t xml:space="preserve"> wilful misconduct or negligenc</w:t>
      </w:r>
      <w:r>
        <w:rPr>
          <w:rFonts w:eastAsia="Times New Roman" w:cs="Calibri"/>
          <w:kern w:val="0"/>
          <w:szCs w:val="22"/>
          <w:lang w:val="en-GB" w:bidi="ar-SA"/>
          <w14:ligatures w14:val="none"/>
        </w:rPr>
        <w:t>e.</w:t>
      </w:r>
    </w:p>
    <w:p w14:paraId="566B5906" w14:textId="2BD31402" w:rsidR="00015F05" w:rsidRDefault="00015F05">
      <w:pPr>
        <w:pStyle w:val="ListParagraph"/>
        <w:numPr>
          <w:ilvl w:val="0"/>
          <w:numId w:val="4"/>
        </w:numPr>
        <w:spacing w:before="120" w:after="120" w:line="300" w:lineRule="atLeast"/>
        <w:ind w:left="432" w:hanging="432"/>
        <w:contextualSpacing w:val="0"/>
        <w:jc w:val="both"/>
        <w:outlineLvl w:val="0"/>
        <w:rPr>
          <w:rFonts w:cs="Calibri"/>
          <w:b/>
          <w:bCs/>
          <w:lang w:eastAsia="en-IN"/>
        </w:rPr>
      </w:pPr>
      <w:r w:rsidRPr="006537DB">
        <w:rPr>
          <w:rFonts w:cs="Calibri"/>
          <w:b/>
          <w:bCs/>
          <w:lang w:eastAsia="en-IN"/>
        </w:rPr>
        <w:t>Fees</w:t>
      </w:r>
    </w:p>
    <w:p w14:paraId="1833A105" w14:textId="3A09E5A8" w:rsidR="0075736B" w:rsidRDefault="004C28B5">
      <w:pPr>
        <w:pStyle w:val="ListParagraph"/>
        <w:numPr>
          <w:ilvl w:val="2"/>
          <w:numId w:val="6"/>
        </w:numPr>
        <w:tabs>
          <w:tab w:val="left" w:pos="567"/>
        </w:tabs>
        <w:spacing w:before="120" w:after="120" w:line="300" w:lineRule="atLeast"/>
        <w:ind w:hanging="432"/>
        <w:contextualSpacing w:val="0"/>
        <w:jc w:val="both"/>
        <w:rPr>
          <w:rFonts w:cs="Calibri"/>
        </w:rPr>
      </w:pPr>
      <w:r>
        <w:rPr>
          <w:rFonts w:cs="Calibri"/>
        </w:rPr>
        <w:t>The audit</w:t>
      </w:r>
      <w:r w:rsidR="00015F05" w:rsidRPr="0075736B">
        <w:rPr>
          <w:rFonts w:cs="Calibri"/>
        </w:rPr>
        <w:t xml:space="preserve"> fees </w:t>
      </w:r>
      <w:r w:rsidR="0004097E" w:rsidRPr="0075736B">
        <w:rPr>
          <w:rFonts w:cs="Calibri"/>
        </w:rPr>
        <w:t xml:space="preserve">for the </w:t>
      </w:r>
      <w:r w:rsidR="00B4596D">
        <w:t xml:space="preserve">Services </w:t>
      </w:r>
      <w:r w:rsidR="009A142E" w:rsidRPr="0075736B">
        <w:rPr>
          <w:rFonts w:cs="Calibri"/>
        </w:rPr>
        <w:t>defined under</w:t>
      </w:r>
      <w:r w:rsidR="00711230">
        <w:rPr>
          <w:rFonts w:cs="Calibri"/>
        </w:rPr>
        <w:t xml:space="preserve"> </w:t>
      </w:r>
      <w:r w:rsidR="009A142E">
        <w:rPr>
          <w:rFonts w:cs="Calibri"/>
        </w:rPr>
        <w:t>Scope of Work of this Engagement</w:t>
      </w:r>
      <w:r w:rsidR="009A142E" w:rsidRPr="0075736B">
        <w:rPr>
          <w:rFonts w:cs="Calibri"/>
        </w:rPr>
        <w:t xml:space="preserve"> </w:t>
      </w:r>
      <w:r w:rsidR="0004097E" w:rsidRPr="0075736B">
        <w:rPr>
          <w:rFonts w:cs="Calibri"/>
        </w:rPr>
        <w:t xml:space="preserve">will be INR </w:t>
      </w:r>
      <w:r w:rsidR="0004097E" w:rsidRPr="00713635">
        <w:rPr>
          <w:rFonts w:cs="Calibri"/>
        </w:rPr>
        <w:t>[</w:t>
      </w:r>
      <w:r w:rsidR="0004097E" w:rsidRPr="0075736B">
        <w:rPr>
          <w:rFonts w:cs="Calibri"/>
          <w:highlight w:val="magenta"/>
        </w:rPr>
        <w:t>INR</w:t>
      </w:r>
      <w:r w:rsidR="0004097E" w:rsidRPr="00713635">
        <w:rPr>
          <w:rFonts w:cs="Calibri"/>
        </w:rPr>
        <w:t>]</w:t>
      </w:r>
      <w:r w:rsidR="0004097E" w:rsidRPr="0075736B">
        <w:rPr>
          <w:rFonts w:cs="Calibri"/>
        </w:rPr>
        <w:t xml:space="preserve"> exclusive of Goods and Services Tax (</w:t>
      </w:r>
      <w:r w:rsidR="00B4596D">
        <w:rPr>
          <w:rFonts w:cs="Calibri"/>
        </w:rPr>
        <w:t>‘</w:t>
      </w:r>
      <w:r w:rsidR="0004097E" w:rsidRPr="0075736B">
        <w:rPr>
          <w:rFonts w:cs="Calibri"/>
        </w:rPr>
        <w:t>GST</w:t>
      </w:r>
      <w:r w:rsidR="00B4596D">
        <w:rPr>
          <w:rFonts w:cs="Calibri"/>
        </w:rPr>
        <w:t>’</w:t>
      </w:r>
      <w:r w:rsidR="0004097E" w:rsidRPr="0075736B">
        <w:rPr>
          <w:rFonts w:cs="Calibri"/>
        </w:rPr>
        <w:t>).</w:t>
      </w:r>
    </w:p>
    <w:p w14:paraId="13A6A0C9" w14:textId="400C5E49" w:rsidR="00810053" w:rsidRDefault="00015F05">
      <w:pPr>
        <w:pStyle w:val="ListParagraph"/>
        <w:numPr>
          <w:ilvl w:val="2"/>
          <w:numId w:val="6"/>
        </w:numPr>
        <w:spacing w:before="120" w:after="120" w:line="300" w:lineRule="atLeast"/>
        <w:ind w:hanging="432"/>
        <w:contextualSpacing w:val="0"/>
        <w:jc w:val="both"/>
        <w:rPr>
          <w:rFonts w:cs="Calibri"/>
        </w:rPr>
      </w:pPr>
      <w:r w:rsidRPr="0075736B">
        <w:rPr>
          <w:rFonts w:cs="Calibri"/>
        </w:rPr>
        <w:t xml:space="preserve">GST and other statutory liabilities, as applicable will be charged separately. </w:t>
      </w:r>
      <w:r w:rsidR="004C28B5">
        <w:rPr>
          <w:rFonts w:cs="Calibri"/>
        </w:rPr>
        <w:t>The</w:t>
      </w:r>
      <w:r w:rsidRPr="0075736B">
        <w:rPr>
          <w:rFonts w:cs="Calibri"/>
        </w:rPr>
        <w:t xml:space="preserve"> bills are payable promptly on presentation. </w:t>
      </w:r>
    </w:p>
    <w:p w14:paraId="49EE57BF" w14:textId="00AF5673" w:rsidR="0075736B" w:rsidRPr="008D1F4F" w:rsidRDefault="004C28B5">
      <w:pPr>
        <w:pStyle w:val="ListParagraph"/>
        <w:numPr>
          <w:ilvl w:val="2"/>
          <w:numId w:val="6"/>
        </w:numPr>
        <w:spacing w:before="120" w:after="120" w:line="300" w:lineRule="atLeast"/>
        <w:ind w:hanging="432"/>
        <w:contextualSpacing w:val="0"/>
        <w:jc w:val="both"/>
        <w:rPr>
          <w:rFonts w:cs="Calibri"/>
        </w:rPr>
      </w:pPr>
      <w:r>
        <w:rPr>
          <w:rFonts w:cs="Calibri"/>
        </w:rPr>
        <w:t>D</w:t>
      </w:r>
      <w:r w:rsidR="00015F05" w:rsidRPr="008D1F4F">
        <w:rPr>
          <w:rFonts w:cs="Calibri"/>
        </w:rPr>
        <w:t>irect</w:t>
      </w:r>
      <w:r>
        <w:rPr>
          <w:rFonts w:cs="Calibri"/>
        </w:rPr>
        <w:t xml:space="preserve"> </w:t>
      </w:r>
      <w:r w:rsidR="00015F05" w:rsidRPr="008D1F4F">
        <w:rPr>
          <w:rFonts w:cs="Calibri"/>
        </w:rPr>
        <w:t>out</w:t>
      </w:r>
      <w:r w:rsidR="00664FE7">
        <w:rPr>
          <w:rFonts w:cs="Calibri"/>
        </w:rPr>
        <w:t>-</w:t>
      </w:r>
      <w:r w:rsidR="00015F05" w:rsidRPr="008D1F4F">
        <w:rPr>
          <w:rFonts w:cs="Calibri"/>
        </w:rPr>
        <w:t>of</w:t>
      </w:r>
      <w:r w:rsidR="00664FE7">
        <w:rPr>
          <w:rFonts w:cs="Calibri"/>
        </w:rPr>
        <w:t>-</w:t>
      </w:r>
      <w:r w:rsidR="00015F05" w:rsidRPr="008D1F4F">
        <w:rPr>
          <w:rFonts w:cs="Calibri"/>
        </w:rPr>
        <w:t xml:space="preserve">pocket expenses which are necessarily incurred while engaged on this assignment will be billed to you at cost and are to be reimbursed by the </w:t>
      </w:r>
      <w:r w:rsidR="00C17F89" w:rsidRPr="008D1F4F">
        <w:rPr>
          <w:rFonts w:cs="Calibri"/>
        </w:rPr>
        <w:t>Entity</w:t>
      </w:r>
      <w:r w:rsidR="00015F05" w:rsidRPr="008D1F4F">
        <w:rPr>
          <w:rFonts w:cs="Calibri"/>
        </w:rPr>
        <w:t>. Out</w:t>
      </w:r>
      <w:r w:rsidR="00664FE7">
        <w:rPr>
          <w:rFonts w:cs="Calibri"/>
        </w:rPr>
        <w:t>-</w:t>
      </w:r>
      <w:r w:rsidR="00015F05" w:rsidRPr="008D1F4F">
        <w:rPr>
          <w:rFonts w:cs="Calibri"/>
        </w:rPr>
        <w:t>of</w:t>
      </w:r>
      <w:r w:rsidR="00664FE7">
        <w:rPr>
          <w:rFonts w:cs="Calibri"/>
        </w:rPr>
        <w:t>-</w:t>
      </w:r>
      <w:r w:rsidR="00015F05" w:rsidRPr="008D1F4F">
        <w:rPr>
          <w:rFonts w:cs="Calibri"/>
        </w:rPr>
        <w:t xml:space="preserve">pocket expenses include conveyance, external disbursements, outstation travel, </w:t>
      </w:r>
      <w:proofErr w:type="gramStart"/>
      <w:r w:rsidR="00015F05" w:rsidRPr="008D1F4F">
        <w:rPr>
          <w:rFonts w:cs="Calibri"/>
        </w:rPr>
        <w:t>lodging</w:t>
      </w:r>
      <w:proofErr w:type="gramEnd"/>
      <w:r w:rsidR="00015F05" w:rsidRPr="008D1F4F">
        <w:rPr>
          <w:rFonts w:cs="Calibri"/>
        </w:rPr>
        <w:t xml:space="preserve"> and boarding, etc. </w:t>
      </w:r>
    </w:p>
    <w:p w14:paraId="0E7485C5" w14:textId="2B5EC872" w:rsidR="00015F05" w:rsidRPr="0075736B" w:rsidRDefault="00015F05">
      <w:pPr>
        <w:pStyle w:val="ListParagraph"/>
        <w:numPr>
          <w:ilvl w:val="0"/>
          <w:numId w:val="4"/>
        </w:numPr>
        <w:spacing w:before="120" w:after="120" w:line="300" w:lineRule="atLeast"/>
        <w:ind w:left="432" w:hanging="432"/>
        <w:contextualSpacing w:val="0"/>
        <w:jc w:val="both"/>
        <w:outlineLvl w:val="0"/>
        <w:rPr>
          <w:rFonts w:cs="Calibri"/>
          <w:b/>
          <w:bCs/>
        </w:rPr>
      </w:pPr>
      <w:r w:rsidRPr="0075736B">
        <w:rPr>
          <w:rFonts w:cs="Calibri"/>
          <w:b/>
          <w:bCs/>
        </w:rPr>
        <w:t>Invoicing</w:t>
      </w:r>
    </w:p>
    <w:p w14:paraId="31B2ACA9" w14:textId="21D183B6" w:rsidR="00B01194" w:rsidRDefault="00015F05">
      <w:pPr>
        <w:pStyle w:val="ListParagraph"/>
        <w:numPr>
          <w:ilvl w:val="2"/>
          <w:numId w:val="9"/>
        </w:numPr>
        <w:spacing w:before="120" w:after="120" w:line="300" w:lineRule="atLeast"/>
        <w:ind w:hanging="432"/>
        <w:contextualSpacing w:val="0"/>
        <w:jc w:val="both"/>
        <w:rPr>
          <w:rFonts w:cs="Calibri"/>
        </w:rPr>
      </w:pPr>
      <w:r w:rsidRPr="0075736B">
        <w:rPr>
          <w:rFonts w:cs="Calibri"/>
        </w:rPr>
        <w:t xml:space="preserve">Invoices for expenses shall be provided as soon as possible after they have been incurred. Invoices for professional services rendered will be sent after the completion of </w:t>
      </w:r>
      <w:r w:rsidR="00976019">
        <w:rPr>
          <w:rFonts w:cs="Calibri"/>
        </w:rPr>
        <w:t>S</w:t>
      </w:r>
      <w:r w:rsidRPr="0075736B">
        <w:rPr>
          <w:rFonts w:cs="Calibri"/>
        </w:rPr>
        <w:t>ervices</w:t>
      </w:r>
      <w:r w:rsidR="00B01194">
        <w:rPr>
          <w:rFonts w:cs="Calibri"/>
        </w:rPr>
        <w:t xml:space="preserve"> </w:t>
      </w:r>
      <w:r w:rsidR="00B01194">
        <w:t>or on progressive basis</w:t>
      </w:r>
      <w:r w:rsidRPr="0075736B">
        <w:rPr>
          <w:rFonts w:cs="Calibri"/>
        </w:rPr>
        <w:t xml:space="preserve">. Payment of the invoiced amount may be made by direct transfer into </w:t>
      </w:r>
      <w:r w:rsidR="004C28B5">
        <w:rPr>
          <w:rFonts w:cs="Calibri"/>
        </w:rPr>
        <w:t>my</w:t>
      </w:r>
      <w:r w:rsidRPr="0075736B">
        <w:rPr>
          <w:rFonts w:cs="Calibri"/>
        </w:rPr>
        <w:t xml:space="preserve"> </w:t>
      </w:r>
      <w:r w:rsidR="00173BB7" w:rsidRPr="0075736B">
        <w:rPr>
          <w:rFonts w:cs="Calibri"/>
        </w:rPr>
        <w:t xml:space="preserve">bank </w:t>
      </w:r>
      <w:r w:rsidRPr="0075736B">
        <w:rPr>
          <w:rFonts w:cs="Calibri"/>
        </w:rPr>
        <w:t>account, the details of which will be made available.</w:t>
      </w:r>
    </w:p>
    <w:p w14:paraId="77741653" w14:textId="5D52771F" w:rsidR="00B01194" w:rsidRPr="008D1F4F" w:rsidRDefault="00B01194">
      <w:pPr>
        <w:pStyle w:val="ListParagraph"/>
        <w:numPr>
          <w:ilvl w:val="2"/>
          <w:numId w:val="9"/>
        </w:numPr>
        <w:spacing w:before="120" w:after="120" w:line="300" w:lineRule="atLeast"/>
        <w:ind w:hanging="432"/>
        <w:contextualSpacing w:val="0"/>
        <w:jc w:val="both"/>
        <w:rPr>
          <w:rFonts w:cs="Calibri"/>
        </w:rPr>
      </w:pPr>
      <w:r w:rsidRPr="006409EC">
        <w:t xml:space="preserve">Unless specifically waived, interest will </w:t>
      </w:r>
      <w:r w:rsidR="00B4596D">
        <w:t xml:space="preserve">be charged </w:t>
      </w:r>
      <w:r w:rsidRPr="006409EC">
        <w:t>on all amounts outstanding,</w:t>
      </w:r>
      <w:r w:rsidR="00C3074C">
        <w:t xml:space="preserve"> beyond</w:t>
      </w:r>
      <w:r w:rsidRPr="006409EC">
        <w:t xml:space="preserve"> 30 days from the invoice</w:t>
      </w:r>
      <w:r w:rsidR="00C3074C">
        <w:t xml:space="preserve"> date</w:t>
      </w:r>
      <w:r w:rsidRPr="006409EC">
        <w:t>.</w:t>
      </w:r>
      <w:r>
        <w:t xml:space="preserve"> </w:t>
      </w:r>
      <w:r w:rsidRPr="006409EC">
        <w:t xml:space="preserve">The </w:t>
      </w:r>
      <w:r w:rsidR="00C3074C">
        <w:t>Entity</w:t>
      </w:r>
      <w:r w:rsidRPr="006409EC">
        <w:t xml:space="preserve"> acknowledges and accepts that </w:t>
      </w:r>
      <w:r w:rsidR="00FA33BC">
        <w:t>I</w:t>
      </w:r>
      <w:r w:rsidRPr="006409EC">
        <w:t xml:space="preserve"> may suspend the provision of the services until such time that all amounts due are paid in full.</w:t>
      </w:r>
    </w:p>
    <w:p w14:paraId="2032364E" w14:textId="6AB8CA81" w:rsidR="00B01194" w:rsidRDefault="00015F05">
      <w:pPr>
        <w:pStyle w:val="ListParagraph"/>
        <w:numPr>
          <w:ilvl w:val="0"/>
          <w:numId w:val="4"/>
        </w:numPr>
        <w:spacing w:before="120" w:after="120" w:line="300" w:lineRule="atLeast"/>
        <w:ind w:left="432" w:hanging="432"/>
        <w:contextualSpacing w:val="0"/>
        <w:jc w:val="both"/>
        <w:outlineLvl w:val="0"/>
        <w:rPr>
          <w:rFonts w:cs="Calibri"/>
        </w:rPr>
      </w:pPr>
      <w:r w:rsidRPr="00B01194">
        <w:rPr>
          <w:rFonts w:cs="Calibri"/>
          <w:b/>
          <w:bCs/>
          <w:lang w:val="en-US" w:eastAsia="x-none"/>
        </w:rPr>
        <w:t xml:space="preserve">Governing </w:t>
      </w:r>
      <w:r w:rsidRPr="00B01194">
        <w:rPr>
          <w:rFonts w:cs="Calibri"/>
          <w:b/>
          <w:bCs/>
        </w:rPr>
        <w:t>Law</w:t>
      </w:r>
      <w:r w:rsidR="0099712E">
        <w:rPr>
          <w:rFonts w:cs="Calibri"/>
          <w:b/>
          <w:bCs/>
        </w:rPr>
        <w:t>,</w:t>
      </w:r>
      <w:r w:rsidRPr="00B01194">
        <w:rPr>
          <w:rFonts w:cs="Calibri"/>
          <w:b/>
          <w:bCs/>
        </w:rPr>
        <w:t xml:space="preserve"> </w:t>
      </w:r>
      <w:r w:rsidR="00B01194" w:rsidRPr="00B01194">
        <w:rPr>
          <w:rFonts w:cs="Calibri"/>
          <w:b/>
          <w:bCs/>
        </w:rPr>
        <w:t>Jurisdiction &amp; Dispute Resolution</w:t>
      </w:r>
      <w:r w:rsidR="00B01194" w:rsidRPr="00B01194">
        <w:rPr>
          <w:rFonts w:cs="Calibri"/>
        </w:rPr>
        <w:t xml:space="preserve"> </w:t>
      </w:r>
    </w:p>
    <w:p w14:paraId="75ED929D" w14:textId="3DDCB7C4" w:rsidR="00B01194" w:rsidRDefault="00B01194" w:rsidP="007534D8">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B01194">
        <w:rPr>
          <w:rFonts w:eastAsia="Times New Roman" w:cs="Calibri"/>
          <w:kern w:val="0"/>
          <w:szCs w:val="22"/>
          <w:lang w:val="en-GB" w:bidi="ar-SA"/>
          <w14:ligatures w14:val="none"/>
        </w:rPr>
        <w:t>This Agreement, and any non-contractual obligations arising out of this Agreement or the Services, shall be governed by, and construed in accordance with, the laws of India.</w:t>
      </w:r>
    </w:p>
    <w:p w14:paraId="1974CA21" w14:textId="77777777" w:rsidR="00B01194" w:rsidRDefault="00B01194">
      <w:pPr>
        <w:pStyle w:val="ListParagraph"/>
        <w:numPr>
          <w:ilvl w:val="0"/>
          <w:numId w:val="7"/>
        </w:numPr>
        <w:tabs>
          <w:tab w:val="left" w:pos="567"/>
          <w:tab w:val="left" w:pos="851"/>
        </w:tabs>
        <w:spacing w:before="120" w:after="120" w:line="300" w:lineRule="atLeast"/>
        <w:ind w:left="864" w:hanging="432"/>
        <w:contextualSpacing w:val="0"/>
        <w:jc w:val="both"/>
        <w:rPr>
          <w:rFonts w:cs="Calibri"/>
        </w:rPr>
      </w:pPr>
      <w:r w:rsidRPr="00B01194">
        <w:rPr>
          <w:rFonts w:cs="Calibri"/>
        </w:rPr>
        <w:lastRenderedPageBreak/>
        <w:t xml:space="preserve">If a dispute arises, the parties will attempt to resolve it by discussion and negotiation before commencing legal proceedings. </w:t>
      </w:r>
    </w:p>
    <w:p w14:paraId="31E30D53" w14:textId="0AD5E03C" w:rsidR="00B01194" w:rsidRPr="00B01194" w:rsidRDefault="00B01194">
      <w:pPr>
        <w:pStyle w:val="ListParagraph"/>
        <w:numPr>
          <w:ilvl w:val="0"/>
          <w:numId w:val="7"/>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All disputes or differences, arising out of the </w:t>
      </w:r>
      <w:r w:rsidR="00440CB2">
        <w:rPr>
          <w:rFonts w:cs="Calibri"/>
        </w:rPr>
        <w:t>A</w:t>
      </w:r>
      <w:r w:rsidRPr="00B01194">
        <w:rPr>
          <w:rFonts w:cs="Calibri"/>
        </w:rPr>
        <w:t>greement shall be deemed to have arisen at a place where the head office of the auditor is situated and only courts having jurisdiction over the place where head office of the auditor is situated shall determine the same.</w:t>
      </w:r>
    </w:p>
    <w:p w14:paraId="7E2E5255" w14:textId="5FAD08A7" w:rsidR="003D2457" w:rsidRPr="00A70CB9" w:rsidRDefault="00015F05">
      <w:pPr>
        <w:pStyle w:val="ListParagraph"/>
        <w:numPr>
          <w:ilvl w:val="0"/>
          <w:numId w:val="4"/>
        </w:numPr>
        <w:spacing w:before="100" w:after="100" w:line="300" w:lineRule="atLeast"/>
        <w:ind w:left="432" w:hanging="432"/>
        <w:contextualSpacing w:val="0"/>
        <w:jc w:val="both"/>
        <w:outlineLvl w:val="0"/>
        <w:rPr>
          <w:rFonts w:cs="Calibri"/>
          <w:b/>
          <w:bCs/>
          <w:lang w:eastAsia="en-IN"/>
        </w:rPr>
      </w:pPr>
      <w:r w:rsidRPr="00A70CB9">
        <w:rPr>
          <w:rFonts w:cs="Calibri"/>
          <w:b/>
          <w:bCs/>
          <w:lang w:eastAsia="en-IN"/>
        </w:rPr>
        <w:t xml:space="preserve">Anti-Money </w:t>
      </w:r>
      <w:bookmarkStart w:id="4" w:name="_Hlk145425372"/>
      <w:r w:rsidR="003D2457" w:rsidRPr="00A70CB9">
        <w:rPr>
          <w:rFonts w:cs="Calibri"/>
          <w:b/>
          <w:bCs/>
          <w:lang w:eastAsia="en-IN"/>
        </w:rPr>
        <w:t>Laundering</w:t>
      </w:r>
      <w:r w:rsidR="003D2457">
        <w:rPr>
          <w:rFonts w:cs="Calibri"/>
          <w:b/>
          <w:bCs/>
          <w:lang w:eastAsia="en-IN"/>
        </w:rPr>
        <w:t xml:space="preserve"> &amp; Prevention of Corruption</w:t>
      </w:r>
    </w:p>
    <w:p w14:paraId="5219904C" w14:textId="77777777" w:rsidR="003D2457" w:rsidRPr="008651B3" w:rsidRDefault="003D2457"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bidi="ar-SA"/>
          <w14:ligatures w14:val="none"/>
        </w:rPr>
      </w:pPr>
      <w:r w:rsidRPr="00015F05">
        <w:rPr>
          <w:rFonts w:eastAsia="Times New Roman" w:cs="Calibri"/>
          <w:kern w:val="0"/>
          <w:szCs w:val="22"/>
          <w:lang w:val="en-GB" w:bidi="ar-SA"/>
          <w14:ligatures w14:val="none"/>
        </w:rPr>
        <w:t>Each party shall comply with applicable</w:t>
      </w:r>
      <w:r>
        <w:rPr>
          <w:rFonts w:eastAsia="Times New Roman" w:cs="Calibri"/>
          <w:kern w:val="0"/>
          <w:szCs w:val="22"/>
          <w:lang w:val="en-GB" w:bidi="ar-SA"/>
          <w14:ligatures w14:val="none"/>
        </w:rPr>
        <w:t xml:space="preserve"> policies,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laws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and r</w:t>
      </w:r>
      <w:r w:rsidRPr="00015F05">
        <w:rPr>
          <w:rFonts w:eastAsia="Times New Roman" w:cs="Calibri"/>
          <w:kern w:val="0"/>
          <w:szCs w:val="22"/>
          <w:lang w:val="en-GB" w:bidi="ar-SA"/>
          <w14:ligatures w14:val="none"/>
        </w:rPr>
        <w:t>egulations</w:t>
      </w:r>
      <w:r>
        <w:rPr>
          <w:rFonts w:eastAsia="Times New Roman" w:cs="Calibri"/>
          <w:kern w:val="0"/>
          <w:szCs w:val="22"/>
          <w:lang w:val="en-GB" w:bidi="ar-SA"/>
          <w14:ligatures w14:val="none"/>
        </w:rPr>
        <w:t xml:space="preserve"> relating to </w:t>
      </w:r>
      <w:r w:rsidRPr="00015F05">
        <w:rPr>
          <w:rFonts w:eastAsia="Times New Roman" w:cs="Calibri"/>
          <w:kern w:val="0"/>
          <w:szCs w:val="22"/>
          <w:lang w:val="en-GB" w:bidi="ar-SA"/>
          <w14:ligatures w14:val="none"/>
        </w:rPr>
        <w:t>Anti-Money Laundering</w:t>
      </w:r>
      <w:r>
        <w:rPr>
          <w:rFonts w:eastAsia="Times New Roman" w:cs="Calibri"/>
          <w:kern w:val="0"/>
          <w:szCs w:val="22"/>
          <w:lang w:val="en-GB" w:bidi="ar-SA"/>
          <w14:ligatures w14:val="none"/>
        </w:rPr>
        <w:t xml:space="preserve"> and Prevention of Corruption activities.</w:t>
      </w:r>
    </w:p>
    <w:p w14:paraId="64A0DD46" w14:textId="39576212" w:rsidR="00015F05" w:rsidRPr="00015F05" w:rsidRDefault="00015F05">
      <w:pPr>
        <w:pStyle w:val="ListParagraph"/>
        <w:numPr>
          <w:ilvl w:val="0"/>
          <w:numId w:val="4"/>
        </w:numPr>
        <w:spacing w:before="120" w:after="120" w:line="300" w:lineRule="atLeast"/>
        <w:ind w:left="432" w:hanging="432"/>
        <w:contextualSpacing w:val="0"/>
        <w:jc w:val="both"/>
        <w:outlineLvl w:val="0"/>
        <w:rPr>
          <w:rFonts w:cs="Calibri"/>
          <w:b/>
          <w:bCs/>
          <w:lang w:eastAsia="en-IN"/>
        </w:rPr>
      </w:pPr>
      <w:r w:rsidRPr="00015F05">
        <w:rPr>
          <w:rFonts w:cs="Calibri"/>
          <w:b/>
          <w:bCs/>
          <w:lang w:eastAsia="en-IN"/>
        </w:rPr>
        <w:t>Entire Agreement</w:t>
      </w:r>
    </w:p>
    <w:p w14:paraId="1D83EEF2" w14:textId="481B83E8" w:rsidR="00810053" w:rsidRDefault="00015F05"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This Agreement sets out the entire </w:t>
      </w:r>
      <w:r w:rsidR="007F53FC">
        <w:rPr>
          <w:rFonts w:eastAsia="Times New Roman" w:cs="Calibri"/>
          <w:kern w:val="0"/>
          <w:szCs w:val="22"/>
          <w:lang w:val="en-GB" w:bidi="ar-SA"/>
          <w14:ligatures w14:val="none"/>
        </w:rPr>
        <w:t>A</w:t>
      </w:r>
      <w:r w:rsidRPr="00015F05">
        <w:rPr>
          <w:rFonts w:eastAsia="Times New Roman" w:cs="Calibri"/>
          <w:kern w:val="0"/>
          <w:szCs w:val="22"/>
          <w:lang w:val="en-GB" w:bidi="ar-SA"/>
          <w14:ligatures w14:val="none"/>
        </w:rPr>
        <w:t>greement and understanding between the Parties in connection with the Engagement. Any modifications or variations to the Agreement must be in writing and signed by an authorised representative of each party.</w:t>
      </w:r>
    </w:p>
    <w:bookmarkEnd w:id="4"/>
    <w:p w14:paraId="1533EEB3" w14:textId="2D9EB8AB" w:rsidR="00015F05" w:rsidRPr="00015F05" w:rsidRDefault="00015F05">
      <w:pPr>
        <w:pStyle w:val="ListParagraph"/>
        <w:numPr>
          <w:ilvl w:val="0"/>
          <w:numId w:val="4"/>
        </w:numPr>
        <w:spacing w:before="120" w:after="120" w:line="300" w:lineRule="atLeast"/>
        <w:ind w:left="432" w:hanging="432"/>
        <w:contextualSpacing w:val="0"/>
        <w:jc w:val="both"/>
        <w:outlineLvl w:val="0"/>
        <w:rPr>
          <w:rFonts w:cs="Calibri"/>
          <w:b/>
          <w:bCs/>
          <w:lang w:val="en-US" w:eastAsia="x-none"/>
        </w:rPr>
      </w:pPr>
      <w:r w:rsidRPr="00015F05">
        <w:rPr>
          <w:rFonts w:cs="Calibri"/>
          <w:b/>
          <w:bCs/>
          <w:lang w:val="en-US" w:eastAsia="x-none"/>
        </w:rPr>
        <w:t>End-Use</w:t>
      </w:r>
    </w:p>
    <w:p w14:paraId="0459148F" w14:textId="6502AB5F" w:rsidR="00015F05" w:rsidRDefault="00015F05"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The audit report </w:t>
      </w:r>
      <w:r w:rsidR="009E5C09">
        <w:rPr>
          <w:rFonts w:eastAsia="Times New Roman" w:cs="Calibri"/>
          <w:kern w:val="0"/>
          <w:szCs w:val="22"/>
          <w:lang w:val="en-GB" w:bidi="ar-SA"/>
          <w14:ligatures w14:val="none"/>
        </w:rPr>
        <w:t>and</w:t>
      </w:r>
      <w:r w:rsidRPr="00015F05">
        <w:rPr>
          <w:rFonts w:eastAsia="Times New Roman" w:cs="Calibri"/>
          <w:kern w:val="0"/>
          <w:szCs w:val="22"/>
          <w:lang w:val="en-GB" w:bidi="ar-SA"/>
          <w14:ligatures w14:val="none"/>
        </w:rPr>
        <w:t xml:space="preserve"> the opinion </w:t>
      </w:r>
      <w:proofErr w:type="gramStart"/>
      <w:r w:rsidRPr="00015F05">
        <w:rPr>
          <w:rFonts w:eastAsia="Times New Roman" w:cs="Calibri"/>
          <w:kern w:val="0"/>
          <w:szCs w:val="22"/>
          <w:lang w:val="en-GB" w:bidi="ar-SA"/>
          <w14:ligatures w14:val="none"/>
        </w:rPr>
        <w:t>is</w:t>
      </w:r>
      <w:proofErr w:type="gramEnd"/>
      <w:r w:rsidRPr="00015F05">
        <w:rPr>
          <w:rFonts w:eastAsia="Times New Roman" w:cs="Calibri"/>
          <w:kern w:val="0"/>
          <w:szCs w:val="22"/>
          <w:lang w:val="en-GB" w:bidi="ar-SA"/>
          <w14:ligatures w14:val="none"/>
        </w:rPr>
        <w:t xml:space="preserve"> solely for the purpose of the subject matter </w:t>
      </w:r>
      <w:r w:rsidR="009A142E" w:rsidRPr="00015F05">
        <w:rPr>
          <w:rFonts w:eastAsia="Times New Roman" w:cs="Calibri"/>
          <w:kern w:val="0"/>
          <w:szCs w:val="22"/>
          <w:lang w:val="en-GB" w:bidi="ar-SA"/>
          <w14:ligatures w14:val="none"/>
        </w:rPr>
        <w:t xml:space="preserve">specified </w:t>
      </w:r>
      <w:r w:rsidR="009A142E">
        <w:rPr>
          <w:rFonts w:eastAsia="Times New Roman" w:cs="Calibri"/>
          <w:kern w:val="0"/>
          <w:szCs w:val="22"/>
          <w:lang w:val="en-GB" w:bidi="ar-SA"/>
          <w14:ligatures w14:val="none"/>
        </w:rPr>
        <w:t xml:space="preserve">in Scope of Work clause </w:t>
      </w:r>
      <w:r w:rsidR="009A142E" w:rsidRPr="00015F05">
        <w:rPr>
          <w:rFonts w:eastAsia="Times New Roman" w:cs="Calibri"/>
          <w:kern w:val="0"/>
          <w:szCs w:val="22"/>
          <w:lang w:val="en-GB" w:bidi="ar-SA"/>
          <w14:ligatures w14:val="none"/>
        </w:rPr>
        <w:t xml:space="preserve">of this </w:t>
      </w:r>
      <w:r w:rsidR="009A142E">
        <w:rPr>
          <w:rFonts w:eastAsia="Times New Roman" w:cs="Calibri"/>
          <w:kern w:val="0"/>
          <w:szCs w:val="22"/>
          <w:lang w:val="en-GB" w:bidi="ar-SA"/>
          <w14:ligatures w14:val="none"/>
        </w:rPr>
        <w:t>Engagement Letter</w:t>
      </w:r>
      <w:r w:rsidRPr="00015F05">
        <w:rPr>
          <w:rFonts w:eastAsia="Times New Roman" w:cs="Calibri"/>
          <w:kern w:val="0"/>
          <w:szCs w:val="22"/>
          <w:lang w:val="en-GB" w:bidi="ar-SA"/>
          <w14:ligatures w14:val="none"/>
        </w:rPr>
        <w:t>.</w:t>
      </w:r>
    </w:p>
    <w:p w14:paraId="351EC127" w14:textId="001B74C8" w:rsidR="0004097E" w:rsidRDefault="0004097E" w:rsidP="007534D8">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w:t>
      </w:r>
      <w:proofErr w:type="gramStart"/>
      <w:r w:rsidRPr="000D723B">
        <w:rPr>
          <w:rFonts w:cs="Calibri"/>
        </w:rPr>
        <w:t>make reference</w:t>
      </w:r>
      <w:proofErr w:type="gramEnd"/>
      <w:r w:rsidRPr="000D723B">
        <w:rPr>
          <w:rFonts w:cs="Calibri"/>
        </w:rPr>
        <w:t xml:space="preserve"> to </w:t>
      </w:r>
      <w:r w:rsidR="00FA33BC">
        <w:rPr>
          <w:rFonts w:cs="Calibri"/>
        </w:rPr>
        <w:t>me</w:t>
      </w:r>
      <w:r w:rsidRPr="000D723B">
        <w:rPr>
          <w:rFonts w:cs="Calibri"/>
        </w:rPr>
        <w:t xml:space="preserve"> in a document that contains other information, you agree to provide </w:t>
      </w:r>
      <w:r w:rsidR="004C28B5">
        <w:rPr>
          <w:rFonts w:cs="Calibri"/>
        </w:rPr>
        <w:t>me</w:t>
      </w:r>
      <w:r w:rsidRPr="000D723B">
        <w:rPr>
          <w:rFonts w:cs="Calibri"/>
        </w:rPr>
        <w:t xml:space="preserve"> with a draft of the document to read and </w:t>
      </w:r>
      <w:r>
        <w:rPr>
          <w:rFonts w:cs="Calibri"/>
        </w:rPr>
        <w:t>o</w:t>
      </w:r>
      <w:r w:rsidRPr="000D723B">
        <w:rPr>
          <w:rFonts w:cs="Calibri"/>
        </w:rPr>
        <w:t xml:space="preserve">btain </w:t>
      </w:r>
      <w:r w:rsidR="004C28B5">
        <w:rPr>
          <w:rFonts w:cs="Calibri"/>
        </w:rPr>
        <w:t>my</w:t>
      </w:r>
      <w:r w:rsidRPr="000D723B">
        <w:rPr>
          <w:rFonts w:cs="Calibri"/>
        </w:rPr>
        <w:t xml:space="preserve"> approval for inclusion of </w:t>
      </w:r>
      <w:r w:rsidR="004C28B5">
        <w:rPr>
          <w:rFonts w:cs="Calibri"/>
        </w:rPr>
        <w:t>the</w:t>
      </w:r>
      <w:r w:rsidRPr="000D723B">
        <w:rPr>
          <w:rFonts w:cs="Calibri"/>
        </w:rPr>
        <w:t xml:space="preserve"> report, before it is printed and distributed. </w:t>
      </w:r>
    </w:p>
    <w:p w14:paraId="6B6EBA88" w14:textId="354E9BB9" w:rsidR="00810053" w:rsidRPr="00247E50" w:rsidRDefault="0004097E" w:rsidP="007534D8">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B12CA5">
        <w:rPr>
          <w:rFonts w:eastAsia="Times New Roman" w:cs="Calibri"/>
          <w:kern w:val="0"/>
          <w:szCs w:val="22"/>
          <w:lang w:val="en-GB" w:bidi="ar-SA"/>
          <w14:ligatures w14:val="none"/>
        </w:rPr>
        <w:t xml:space="preserve">You are responsible for such documents and </w:t>
      </w:r>
      <w:r w:rsidR="004C28B5">
        <w:rPr>
          <w:rFonts w:eastAsia="Times New Roman" w:cs="Calibri"/>
          <w:kern w:val="0"/>
          <w:szCs w:val="22"/>
          <w:lang w:val="en-GB" w:bidi="ar-SA"/>
          <w14:ligatures w14:val="none"/>
        </w:rPr>
        <w:t xml:space="preserve">my </w:t>
      </w:r>
      <w:r w:rsidRPr="00B12CA5">
        <w:rPr>
          <w:rFonts w:eastAsia="Times New Roman" w:cs="Calibri"/>
          <w:kern w:val="0"/>
          <w:szCs w:val="22"/>
          <w:lang w:val="en-GB" w:bidi="ar-SA"/>
          <w14:ligatures w14:val="none"/>
        </w:rPr>
        <w:t>responsibility is restricted only to</w:t>
      </w:r>
      <w:r w:rsidR="00065AC6">
        <w:rPr>
          <w:rFonts w:eastAsia="Times New Roman" w:cs="Calibri"/>
          <w:kern w:val="0"/>
          <w:szCs w:val="22"/>
          <w:lang w:val="en-GB" w:bidi="ar-SA"/>
          <w14:ligatures w14:val="none"/>
        </w:rPr>
        <w:t xml:space="preserve"> </w:t>
      </w:r>
      <w:r w:rsidRPr="00B12CA5">
        <w:rPr>
          <w:rFonts w:eastAsia="Times New Roman" w:cs="Calibri"/>
          <w:kern w:val="0"/>
          <w:szCs w:val="22"/>
          <w:lang w:val="en-GB" w:bidi="ar-SA"/>
          <w14:ligatures w14:val="none"/>
        </w:rPr>
        <w:t xml:space="preserve">the documents that have been issued </w:t>
      </w:r>
      <w:r w:rsidR="004C28B5">
        <w:rPr>
          <w:rFonts w:eastAsia="Times New Roman" w:cs="Calibri"/>
          <w:kern w:val="0"/>
          <w:szCs w:val="22"/>
          <w:lang w:val="en-GB" w:bidi="ar-SA"/>
          <w14:ligatures w14:val="none"/>
        </w:rPr>
        <w:t>under my</w:t>
      </w:r>
      <w:r w:rsidRPr="00B12CA5">
        <w:rPr>
          <w:rFonts w:eastAsia="Times New Roman" w:cs="Calibri"/>
          <w:kern w:val="0"/>
          <w:szCs w:val="22"/>
          <w:lang w:val="en-GB" w:bidi="ar-SA"/>
          <w14:ligatures w14:val="none"/>
        </w:rPr>
        <w:t xml:space="preserve"> name.</w:t>
      </w:r>
    </w:p>
    <w:p w14:paraId="2D133664" w14:textId="77777777" w:rsidR="009F57D8" w:rsidRPr="009F57D8" w:rsidRDefault="009F57D8">
      <w:pPr>
        <w:numPr>
          <w:ilvl w:val="0"/>
          <w:numId w:val="4"/>
        </w:numPr>
        <w:spacing w:before="120" w:after="120" w:line="300" w:lineRule="atLeast"/>
        <w:ind w:left="432" w:hanging="432"/>
        <w:jc w:val="both"/>
        <w:outlineLvl w:val="0"/>
        <w:rPr>
          <w:rFonts w:ascii="Calibri" w:eastAsia="Times New Roman" w:hAnsi="Calibri" w:cs="Calibri"/>
          <w:b/>
          <w:bCs/>
          <w:kern w:val="0"/>
          <w:szCs w:val="22"/>
          <w:lang w:val="en-GB" w:eastAsia="en-IN" w:bidi="ar-SA"/>
          <w14:ligatures w14:val="none"/>
        </w:rPr>
      </w:pPr>
      <w:r w:rsidRPr="009F57D8">
        <w:rPr>
          <w:rFonts w:ascii="Calibri" w:eastAsia="Times New Roman" w:hAnsi="Calibri" w:cs="Calibri"/>
          <w:b/>
          <w:bCs/>
          <w:kern w:val="0"/>
          <w:szCs w:val="22"/>
          <w:lang w:val="en-GB" w:eastAsia="en-IN" w:bidi="ar-SA"/>
          <w14:ligatures w14:val="none"/>
        </w:rPr>
        <w:t>Termination of Agreement</w:t>
      </w:r>
    </w:p>
    <w:p w14:paraId="551A69AD" w14:textId="1B134538" w:rsidR="009F57D8" w:rsidRPr="00C546E9" w:rsidRDefault="00F6100D" w:rsidP="007534D8">
      <w:pPr>
        <w:spacing w:before="120" w:after="120" w:line="300" w:lineRule="atLeast"/>
        <w:ind w:left="432"/>
        <w:jc w:val="both"/>
        <w:rPr>
          <w:rFonts w:eastAsia="Times New Roman" w:cs="Calibri"/>
          <w:spacing w:val="2"/>
          <w:kern w:val="0"/>
          <w:szCs w:val="22"/>
          <w:lang w:val="en-GB" w:bidi="ar-SA"/>
          <w14:ligatures w14:val="none"/>
        </w:rPr>
      </w:pPr>
      <w:r w:rsidRPr="00F6100D">
        <w:rPr>
          <w:rFonts w:eastAsia="Times New Roman" w:cs="Calibri"/>
          <w:kern w:val="0"/>
          <w:szCs w:val="22"/>
          <w:lang w:val="en-GB" w:bidi="ar-SA"/>
          <w14:ligatures w14:val="none"/>
        </w:rPr>
        <w:t xml:space="preserve">Either of the parties to this </w:t>
      </w:r>
      <w:r w:rsidR="007F53FC">
        <w:rPr>
          <w:rFonts w:eastAsia="Times New Roman" w:cs="Calibri"/>
          <w:kern w:val="0"/>
          <w:szCs w:val="22"/>
          <w:lang w:val="en-GB" w:bidi="ar-SA"/>
          <w14:ligatures w14:val="none"/>
        </w:rPr>
        <w:t>A</w:t>
      </w:r>
      <w:r w:rsidRPr="00F6100D">
        <w:rPr>
          <w:rFonts w:eastAsia="Times New Roman" w:cs="Calibri"/>
          <w:kern w:val="0"/>
          <w:szCs w:val="22"/>
          <w:lang w:val="en-GB" w:bidi="ar-SA"/>
          <w14:ligatures w14:val="none"/>
        </w:rPr>
        <w:t xml:space="preserve">greement may terminate the Agreement by providing 30 days written notice to the other party in case of a material breach by the other party which does not remedy the breach within </w:t>
      </w:r>
      <w:r w:rsidR="000B2141">
        <w:rPr>
          <w:rFonts w:eastAsia="Times New Roman" w:cs="Calibri"/>
          <w:kern w:val="0"/>
          <w:szCs w:val="22"/>
          <w:lang w:val="en-GB" w:bidi="ar-SA"/>
          <w14:ligatures w14:val="none"/>
        </w:rPr>
        <w:t>5</w:t>
      </w:r>
      <w:r w:rsidRPr="00F6100D">
        <w:rPr>
          <w:rFonts w:eastAsia="Times New Roman" w:cs="Calibri"/>
          <w:kern w:val="0"/>
          <w:szCs w:val="22"/>
          <w:lang w:val="en-GB" w:bidi="ar-SA"/>
          <w14:ligatures w14:val="none"/>
        </w:rPr>
        <w:t xml:space="preserve"> business days upon receipt of a notice. In these circumstances</w:t>
      </w:r>
      <w:r w:rsidR="00FA33BC">
        <w:rPr>
          <w:rFonts w:eastAsia="Times New Roman" w:cs="Calibri"/>
          <w:kern w:val="0"/>
          <w:szCs w:val="22"/>
          <w:lang w:val="en-GB" w:bidi="ar-SA"/>
          <w14:ligatures w14:val="none"/>
        </w:rPr>
        <w:t>, I</w:t>
      </w:r>
      <w:r w:rsidRPr="00F6100D">
        <w:rPr>
          <w:rFonts w:eastAsia="Times New Roman" w:cs="Calibri"/>
          <w:kern w:val="0"/>
          <w:szCs w:val="22"/>
          <w:lang w:val="en-GB" w:bidi="ar-SA"/>
          <w14:ligatures w14:val="none"/>
        </w:rPr>
        <w:t xml:space="preserve"> shall be entitled to raise an invoice in respect of fees </w:t>
      </w:r>
      <w:proofErr w:type="gramStart"/>
      <w:r w:rsidRPr="00F6100D">
        <w:rPr>
          <w:rFonts w:eastAsia="Times New Roman" w:cs="Calibri"/>
          <w:kern w:val="0"/>
          <w:szCs w:val="22"/>
          <w:lang w:val="en-GB" w:bidi="ar-SA"/>
          <w14:ligatures w14:val="none"/>
        </w:rPr>
        <w:t>on the basis of</w:t>
      </w:r>
      <w:proofErr w:type="gramEnd"/>
      <w:r w:rsidRPr="00F6100D">
        <w:rPr>
          <w:rFonts w:eastAsia="Times New Roman" w:cs="Calibri"/>
          <w:kern w:val="0"/>
          <w:szCs w:val="22"/>
          <w:lang w:val="en-GB" w:bidi="ar-SA"/>
          <w14:ligatures w14:val="none"/>
        </w:rPr>
        <w:t xml:space="preserve"> the time spent at agreed hourly rates, up to the amount of the fixed fee (if applicable)</w:t>
      </w:r>
      <w:r w:rsidR="0015122A">
        <w:rPr>
          <w:rFonts w:cs="Calibri"/>
          <w:color w:val="000000"/>
          <w:bdr w:val="none" w:sz="0" w:space="0" w:color="auto" w:frame="1"/>
          <w:shd w:val="clear" w:color="auto" w:fill="FFFFFF"/>
        </w:rPr>
        <w:t>,</w:t>
      </w:r>
      <w:r w:rsidR="0015122A" w:rsidRPr="00144977">
        <w:rPr>
          <w:rFonts w:cs="Calibri"/>
          <w:color w:val="000000"/>
          <w:bdr w:val="none" w:sz="0" w:space="0" w:color="auto" w:frame="1"/>
          <w:shd w:val="clear" w:color="auto" w:fill="FFFFFF"/>
        </w:rPr>
        <w:t xml:space="preserve"> and </w:t>
      </w:r>
      <w:r w:rsidR="0015122A" w:rsidRPr="00C546E9">
        <w:rPr>
          <w:rFonts w:cs="Calibri"/>
          <w:color w:val="000000"/>
          <w:spacing w:val="2"/>
          <w:bdr w:val="none" w:sz="0" w:space="0" w:color="auto" w:frame="1"/>
          <w:shd w:val="clear" w:color="auto" w:fill="FFFFFF"/>
        </w:rPr>
        <w:t>out-of-pocket expenses incurred till such notice of termination is communicated.</w:t>
      </w:r>
      <w:r w:rsidRPr="00C546E9">
        <w:rPr>
          <w:rFonts w:eastAsia="Times New Roman" w:cs="Calibri"/>
          <w:spacing w:val="2"/>
          <w:kern w:val="0"/>
          <w:szCs w:val="22"/>
          <w:lang w:val="en-GB" w:bidi="ar-SA"/>
          <w14:ligatures w14:val="none"/>
        </w:rPr>
        <w:t> </w:t>
      </w:r>
      <w:r w:rsidR="00FA33BC">
        <w:rPr>
          <w:rFonts w:eastAsia="Times New Roman" w:cs="Calibri"/>
          <w:spacing w:val="2"/>
          <w:kern w:val="0"/>
          <w:szCs w:val="22"/>
          <w:lang w:val="en-GB" w:bidi="ar-SA"/>
          <w14:ligatures w14:val="none"/>
        </w:rPr>
        <w:t>I</w:t>
      </w:r>
      <w:r w:rsidRPr="00C546E9">
        <w:rPr>
          <w:rFonts w:eastAsia="Times New Roman" w:cs="Calibri"/>
          <w:spacing w:val="2"/>
          <w:kern w:val="0"/>
          <w:szCs w:val="22"/>
          <w:lang w:val="en-GB" w:bidi="ar-SA"/>
          <w14:ligatures w14:val="none"/>
        </w:rPr>
        <w:t xml:space="preserve"> shall be entitled to terminate this Agreement in the event of changes to laws, regulations, or the shareholding / group structure that would render such services illegal or in conflict with independence or professional rules.</w:t>
      </w:r>
    </w:p>
    <w:p w14:paraId="6259F1C2" w14:textId="542338EE" w:rsidR="00015F05" w:rsidRPr="00015F05" w:rsidRDefault="00015F05" w:rsidP="007534D8">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If these arrangements are acceptable, please sign one copy of this letter and return it to </w:t>
      </w:r>
      <w:r w:rsidR="004C28B5">
        <w:rPr>
          <w:rFonts w:eastAsia="Times New Roman" w:cs="Calibri"/>
          <w:kern w:val="0"/>
          <w:szCs w:val="22"/>
          <w:lang w:val="en-GB" w:bidi="ar-SA"/>
          <w14:ligatures w14:val="none"/>
        </w:rPr>
        <w:t>me</w:t>
      </w:r>
      <w:r w:rsidRPr="00015F05">
        <w:rPr>
          <w:rFonts w:eastAsia="Times New Roman" w:cs="Calibri"/>
          <w:kern w:val="0"/>
          <w:szCs w:val="22"/>
          <w:lang w:val="en-GB" w:bidi="ar-SA"/>
          <w14:ligatures w14:val="none"/>
        </w:rPr>
        <w:t xml:space="preserve">. </w:t>
      </w:r>
    </w:p>
    <w:p w14:paraId="2F9C8741" w14:textId="3871C1C4" w:rsidR="00B36B5F" w:rsidRDefault="004C28B5" w:rsidP="007534D8">
      <w:pPr>
        <w:spacing w:before="120" w:after="120" w:line="300" w:lineRule="atLeast"/>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I</w:t>
      </w:r>
      <w:r w:rsidR="00015F05" w:rsidRPr="00015F05">
        <w:rPr>
          <w:rFonts w:eastAsia="Times New Roman" w:cs="Calibri"/>
          <w:kern w:val="0"/>
          <w:szCs w:val="22"/>
          <w:lang w:val="en-GB" w:bidi="ar-SA"/>
          <w14:ligatures w14:val="none"/>
        </w:rPr>
        <w:t xml:space="preserve"> very much appreciate the opportunity to serve you and would be pleased to furnish any additional information you may request concerning </w:t>
      </w:r>
      <w:r>
        <w:rPr>
          <w:rFonts w:eastAsia="Times New Roman" w:cs="Calibri"/>
          <w:kern w:val="0"/>
          <w:szCs w:val="22"/>
          <w:lang w:val="en-GB" w:bidi="ar-SA"/>
          <w14:ligatures w14:val="none"/>
        </w:rPr>
        <w:t>my</w:t>
      </w:r>
      <w:r w:rsidR="00015F05" w:rsidRPr="00015F05">
        <w:rPr>
          <w:rFonts w:eastAsia="Times New Roman" w:cs="Calibri"/>
          <w:kern w:val="0"/>
          <w:szCs w:val="22"/>
          <w:lang w:val="en-GB" w:bidi="ar-SA"/>
          <w14:ligatures w14:val="none"/>
        </w:rPr>
        <w:t xml:space="preserve"> responsibilities and functions. </w:t>
      </w:r>
    </w:p>
    <w:p w14:paraId="11521703" w14:textId="77777777" w:rsidR="009C3D16" w:rsidRDefault="009C3D16">
      <w:pPr>
        <w:rPr>
          <w:rFonts w:eastAsia="Times New Roman" w:cs="Calibri"/>
          <w:kern w:val="0"/>
          <w:szCs w:val="22"/>
          <w:lang w:val="en-GB" w:bidi="ar-SA"/>
          <w14:ligatures w14:val="none"/>
        </w:rPr>
      </w:pPr>
      <w:r>
        <w:rPr>
          <w:rFonts w:eastAsia="Times New Roman" w:cs="Calibri"/>
          <w:kern w:val="0"/>
          <w:szCs w:val="22"/>
          <w:lang w:val="en-GB" w:bidi="ar-SA"/>
          <w14:ligatures w14:val="none"/>
        </w:rPr>
        <w:br w:type="page"/>
      </w:r>
    </w:p>
    <w:p w14:paraId="22FD920C" w14:textId="146F6A6A" w:rsidR="00015F05" w:rsidRPr="00015F05" w:rsidRDefault="004C28B5" w:rsidP="007534D8">
      <w:pPr>
        <w:spacing w:before="120" w:after="120" w:line="300" w:lineRule="atLeast"/>
        <w:jc w:val="both"/>
        <w:rPr>
          <w:rFonts w:eastAsia="Times New Roman" w:cs="Calibri"/>
          <w:kern w:val="0"/>
          <w:szCs w:val="22"/>
          <w:lang w:val="en-GB" w:bidi="ar-SA"/>
          <w14:ligatures w14:val="none"/>
        </w:rPr>
      </w:pPr>
      <w:r>
        <w:rPr>
          <w:rFonts w:eastAsia="Times New Roman" w:cs="Calibri"/>
          <w:kern w:val="0"/>
          <w:szCs w:val="22"/>
          <w:lang w:val="en-GB" w:bidi="ar-SA"/>
          <w14:ligatures w14:val="none"/>
        </w:rPr>
        <w:lastRenderedPageBreak/>
        <w:t>I</w:t>
      </w:r>
      <w:r w:rsidR="00015F05" w:rsidRPr="00015F05">
        <w:rPr>
          <w:rFonts w:eastAsia="Times New Roman" w:cs="Calibri"/>
          <w:kern w:val="0"/>
          <w:szCs w:val="22"/>
          <w:lang w:val="en-GB" w:bidi="ar-SA"/>
          <w14:ligatures w14:val="none"/>
        </w:rPr>
        <w:t xml:space="preserve"> trust that our association will be a long and mutually beneficial one. </w:t>
      </w:r>
      <w:r>
        <w:rPr>
          <w:rFonts w:eastAsia="Times New Roman" w:cs="Calibri"/>
          <w:kern w:val="0"/>
          <w:szCs w:val="22"/>
          <w:lang w:val="en-GB" w:bidi="ar-SA"/>
          <w14:ligatures w14:val="none"/>
        </w:rPr>
        <w:t>I</w:t>
      </w:r>
      <w:r w:rsidR="00015F05" w:rsidRPr="00015F05">
        <w:rPr>
          <w:rFonts w:eastAsia="Times New Roman" w:cs="Calibri"/>
          <w:kern w:val="0"/>
          <w:szCs w:val="22"/>
          <w:lang w:val="en-GB" w:bidi="ar-SA"/>
          <w14:ligatures w14:val="none"/>
        </w:rPr>
        <w:t xml:space="preserve"> look forward to working with you. </w:t>
      </w:r>
    </w:p>
    <w:p w14:paraId="74D88A22" w14:textId="77777777" w:rsidR="00015F05" w:rsidRDefault="00015F05" w:rsidP="00B36B5F">
      <w:pPr>
        <w:tabs>
          <w:tab w:val="left" w:pos="480"/>
          <w:tab w:val="left" w:pos="1116"/>
          <w:tab w:val="left" w:pos="1170"/>
          <w:tab w:val="left" w:pos="1260"/>
          <w:tab w:val="left" w:pos="1350"/>
        </w:tabs>
        <w:spacing w:before="120" w:after="120" w:line="300" w:lineRule="atLeast"/>
        <w:ind w:left="432" w:hanging="432"/>
        <w:jc w:val="both"/>
        <w:rPr>
          <w:rFonts w:eastAsia="Times New Roman" w:cs="Calibri"/>
          <w:kern w:val="0"/>
          <w:szCs w:val="22"/>
          <w:lang w:val="en-NZ" w:bidi="ar-SA"/>
          <w14:ligatures w14:val="none"/>
        </w:rPr>
      </w:pPr>
    </w:p>
    <w:p w14:paraId="323827E6" w14:textId="77777777" w:rsidR="00015F05" w:rsidRPr="00015F05" w:rsidRDefault="00015F05"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Yours faithfully,</w:t>
      </w:r>
    </w:p>
    <w:p w14:paraId="7AB01D54" w14:textId="77777777" w:rsidR="00015F05" w:rsidRDefault="00015F05"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p>
    <w:p w14:paraId="2E96C3E8" w14:textId="77777777" w:rsidR="00FA33BC" w:rsidRDefault="00FA33BC" w:rsidP="000B3B57">
      <w:pPr>
        <w:tabs>
          <w:tab w:val="left" w:pos="480"/>
          <w:tab w:val="left" w:pos="1116"/>
          <w:tab w:val="left" w:pos="1170"/>
          <w:tab w:val="left" w:pos="1260"/>
          <w:tab w:val="left" w:pos="1350"/>
        </w:tabs>
        <w:spacing w:after="120" w:line="300" w:lineRule="atLeast"/>
        <w:ind w:left="432" w:hanging="432"/>
        <w:jc w:val="both"/>
        <w:rPr>
          <w:rFonts w:eastAsia="Times New Roman" w:cs="Calibri"/>
          <w:kern w:val="0"/>
          <w:szCs w:val="22"/>
          <w:lang w:val="en-NZ" w:bidi="ar-SA"/>
          <w14:ligatures w14:val="none"/>
        </w:rPr>
      </w:pPr>
    </w:p>
    <w:p w14:paraId="4AC48E14" w14:textId="77777777" w:rsidR="00FA33BC" w:rsidRPr="00314BEF" w:rsidRDefault="00FA33BC" w:rsidP="00FA33BC">
      <w:pPr>
        <w:pStyle w:val="Level1"/>
        <w:numPr>
          <w:ilvl w:val="0"/>
          <w:numId w:val="0"/>
        </w:numPr>
        <w:tabs>
          <w:tab w:val="left" w:pos="480"/>
          <w:tab w:val="left" w:pos="1116"/>
          <w:tab w:val="left" w:pos="1170"/>
          <w:tab w:val="left" w:pos="1260"/>
          <w:tab w:val="left" w:pos="1350"/>
        </w:tabs>
        <w:spacing w:line="288" w:lineRule="auto"/>
        <w:jc w:val="both"/>
        <w:rPr>
          <w:rFonts w:asciiTheme="minorHAnsi" w:hAnsiTheme="minorHAnsi"/>
          <w:b/>
          <w:sz w:val="22"/>
          <w:szCs w:val="22"/>
          <w:lang w:val="en-NZ"/>
        </w:rPr>
      </w:pPr>
      <w:r w:rsidRPr="00314BEF">
        <w:rPr>
          <w:rFonts w:asciiTheme="minorHAnsi" w:hAnsiTheme="minorHAnsi" w:cs="Calibri"/>
          <w:b/>
          <w:sz w:val="22"/>
          <w:szCs w:val="22"/>
          <w:lang w:val="en-NZ"/>
        </w:rPr>
        <w:t>[</w:t>
      </w:r>
      <w:r>
        <w:rPr>
          <w:rFonts w:asciiTheme="minorHAnsi" w:hAnsiTheme="minorHAnsi" w:cs="Calibri"/>
          <w:b/>
          <w:sz w:val="22"/>
          <w:szCs w:val="22"/>
          <w:highlight w:val="green"/>
          <w:lang w:val="en-NZ"/>
        </w:rPr>
        <w:t>Member</w:t>
      </w:r>
      <w:r w:rsidRPr="00314BEF">
        <w:rPr>
          <w:rFonts w:asciiTheme="minorHAnsi" w:hAnsiTheme="minorHAnsi" w:cs="Calibri"/>
          <w:b/>
          <w:sz w:val="22"/>
          <w:szCs w:val="22"/>
          <w:highlight w:val="green"/>
          <w:lang w:val="en-NZ"/>
        </w:rPr>
        <w:t xml:space="preserve"> Name</w:t>
      </w:r>
      <w:r w:rsidRPr="00314BEF">
        <w:rPr>
          <w:rFonts w:asciiTheme="minorHAnsi" w:hAnsiTheme="minorHAnsi" w:cs="Calibri"/>
          <w:b/>
          <w:sz w:val="22"/>
          <w:szCs w:val="22"/>
          <w:lang w:val="en-NZ"/>
        </w:rPr>
        <w:t>]</w:t>
      </w:r>
    </w:p>
    <w:p w14:paraId="718B8355" w14:textId="77777777" w:rsidR="00FA33BC" w:rsidRPr="00564D14" w:rsidRDefault="00FA33BC" w:rsidP="00FA33BC">
      <w:pPr>
        <w:pStyle w:val="BodyText"/>
        <w:tabs>
          <w:tab w:val="left" w:pos="1116"/>
          <w:tab w:val="left" w:pos="1170"/>
          <w:tab w:val="left" w:pos="1260"/>
          <w:tab w:val="left" w:pos="1350"/>
        </w:tabs>
        <w:spacing w:after="0" w:line="288" w:lineRule="auto"/>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w:t>
      </w:r>
    </w:p>
    <w:p w14:paraId="22A0F96E" w14:textId="77777777" w:rsidR="009E69AC" w:rsidRDefault="009E69AC"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69E0722F" w14:textId="77777777" w:rsidR="00FA33BC" w:rsidRDefault="00FA33BC"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426F0D28" w14:textId="77777777" w:rsidR="009C3D16" w:rsidRDefault="009C3D16"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135557A3" w14:textId="77777777" w:rsidR="009C3D16" w:rsidRPr="00B12CA5" w:rsidRDefault="009C3D16" w:rsidP="000B3B57">
      <w:pPr>
        <w:tabs>
          <w:tab w:val="left" w:pos="1116"/>
          <w:tab w:val="left" w:pos="1170"/>
          <w:tab w:val="left" w:pos="1260"/>
          <w:tab w:val="left" w:pos="1350"/>
        </w:tabs>
        <w:spacing w:after="120" w:line="300" w:lineRule="atLeast"/>
        <w:ind w:left="432" w:hanging="432"/>
        <w:jc w:val="both"/>
        <w:rPr>
          <w:rFonts w:eastAsia="Times New Roman" w:cs="Calibri"/>
          <w:kern w:val="0"/>
          <w:szCs w:val="22"/>
          <w:lang w:bidi="ar-SA"/>
          <w14:ligatures w14:val="none"/>
        </w:rPr>
      </w:pPr>
    </w:p>
    <w:p w14:paraId="14E13DBC" w14:textId="77777777" w:rsidR="009E69AC" w:rsidRDefault="009E69AC" w:rsidP="000B3B57">
      <w:pPr>
        <w:spacing w:after="120" w:line="300" w:lineRule="atLeast"/>
        <w:ind w:left="432" w:hanging="432"/>
        <w:jc w:val="both"/>
        <w:outlineLvl w:val="0"/>
        <w:rPr>
          <w:rFonts w:eastAsia="Times New Roman" w:cs="Calibri"/>
          <w:b/>
          <w:bCs/>
          <w:kern w:val="0"/>
          <w:szCs w:val="22"/>
          <w:lang w:val="en-GB" w:eastAsia="en-IN" w:bidi="ar-SA"/>
          <w14:ligatures w14:val="none"/>
        </w:rPr>
      </w:pPr>
      <w:r w:rsidRPr="00B12CA5">
        <w:rPr>
          <w:rFonts w:eastAsia="Times New Roman" w:cs="Calibri"/>
          <w:b/>
          <w:bCs/>
          <w:kern w:val="0"/>
          <w:szCs w:val="22"/>
          <w:lang w:val="en-GB" w:eastAsia="en-IN" w:bidi="ar-SA"/>
          <w14:ligatures w14:val="none"/>
        </w:rPr>
        <w:t xml:space="preserve">Acknowledgement </w:t>
      </w:r>
    </w:p>
    <w:p w14:paraId="5E291591" w14:textId="77777777" w:rsidR="00A21F94" w:rsidRPr="00B12CA5" w:rsidRDefault="00A21F94" w:rsidP="000B3B57">
      <w:pPr>
        <w:spacing w:after="120" w:line="300" w:lineRule="atLeast"/>
        <w:ind w:left="432" w:hanging="432"/>
        <w:jc w:val="both"/>
        <w:outlineLvl w:val="0"/>
        <w:rPr>
          <w:rFonts w:eastAsia="Times New Roman" w:cs="Calibri"/>
          <w:b/>
          <w:bCs/>
          <w:kern w:val="0"/>
          <w:szCs w:val="22"/>
          <w:lang w:val="en-GB" w:eastAsia="en-IN" w:bidi="ar-SA"/>
          <w14:ligatures w14:val="none"/>
        </w:rPr>
      </w:pPr>
    </w:p>
    <w:p w14:paraId="446C1EB6" w14:textId="37C78D7A" w:rsidR="00C9111A"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Acknowledged on behalf of </w:t>
      </w:r>
      <w:r>
        <w:rPr>
          <w:rFonts w:eastAsia="Times New Roman" w:cs="Calibri"/>
          <w:b/>
          <w:bCs/>
          <w:kern w:val="0"/>
          <w:szCs w:val="22"/>
          <w:lang w:val="en-GB" w:eastAsia="en-IN"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in terms of the approval</w:t>
      </w:r>
      <w:r w:rsidR="000A5353">
        <w:rPr>
          <w:rFonts w:eastAsia="Times New Roman" w:cs="Calibri"/>
          <w:b/>
          <w:bCs/>
          <w:kern w:val="0"/>
          <w:szCs w:val="22"/>
          <w:lang w:val="en-GB" w:eastAsia="en-IN" w:bidi="ar-SA"/>
          <w14:ligatures w14:val="none"/>
        </w:rPr>
        <w:t xml:space="preserve"> dated                                            </w:t>
      </w:r>
      <w:r w:rsidRPr="00FD5FB5">
        <w:rPr>
          <w:rFonts w:eastAsia="Times New Roman" w:cs="Calibri"/>
          <w:b/>
          <w:bCs/>
          <w:kern w:val="0"/>
          <w:szCs w:val="22"/>
          <w:lang w:val="en-GB" w:eastAsia="en-IN" w:bidi="ar-SA"/>
          <w14:ligatures w14:val="none"/>
        </w:rPr>
        <w:t xml:space="preserve"> by </w:t>
      </w:r>
      <w:r w:rsidR="00C9111A" w:rsidRPr="00FD5FB5">
        <w:rPr>
          <w:rFonts w:eastAsia="Times New Roman" w:cs="Calibri"/>
          <w:b/>
          <w:bCs/>
          <w:kern w:val="0"/>
          <w:szCs w:val="22"/>
          <w:lang w:val="en-GB" w:eastAsia="en-IN" w:bidi="ar-SA"/>
          <w14:ligatures w14:val="none"/>
        </w:rPr>
        <w:t xml:space="preserve">the </w:t>
      </w:r>
      <w:r w:rsidR="00C9111A">
        <w:rPr>
          <w:rFonts w:eastAsia="Times New Roman" w:cs="Calibri"/>
          <w:b/>
          <w:bCs/>
          <w:kern w:val="0"/>
          <w:szCs w:val="22"/>
          <w:lang w:val="en-GB" w:eastAsia="en-IN" w:bidi="ar-SA"/>
          <w14:ligatures w14:val="none"/>
        </w:rPr>
        <w:t>Partner</w:t>
      </w:r>
      <w:r w:rsidR="00CB2DFA">
        <w:rPr>
          <w:rFonts w:eastAsia="Times New Roman" w:cs="Calibri"/>
          <w:b/>
          <w:bCs/>
          <w:kern w:val="0"/>
          <w:szCs w:val="22"/>
          <w:lang w:val="en-GB" w:eastAsia="en-IN" w:bidi="ar-SA"/>
          <w14:ligatures w14:val="none"/>
        </w:rPr>
        <w:t xml:space="preserve"> </w:t>
      </w:r>
      <w:r w:rsidR="00C9111A" w:rsidRPr="00FD5FB5">
        <w:rPr>
          <w:rFonts w:eastAsia="Times New Roman" w:cs="Calibri"/>
          <w:b/>
          <w:bCs/>
          <w:kern w:val="0"/>
          <w:szCs w:val="22"/>
          <w:lang w:val="en-GB" w:eastAsia="en-IN" w:bidi="ar-SA"/>
          <w14:ligatures w14:val="none"/>
        </w:rPr>
        <w:t>/</w:t>
      </w:r>
      <w:r w:rsidR="004919B9">
        <w:rPr>
          <w:rFonts w:eastAsia="Times New Roman" w:cs="Calibri"/>
          <w:b/>
          <w:bCs/>
          <w:kern w:val="0"/>
          <w:szCs w:val="22"/>
          <w:lang w:val="en-GB" w:eastAsia="en-IN" w:bidi="ar-SA"/>
          <w14:ligatures w14:val="none"/>
        </w:rPr>
        <w:t xml:space="preserve"> </w:t>
      </w:r>
      <w:r w:rsidR="0025192D">
        <w:rPr>
          <w:rFonts w:eastAsia="Times New Roman" w:cs="Calibri"/>
          <w:b/>
          <w:bCs/>
          <w:kern w:val="0"/>
          <w:szCs w:val="22"/>
          <w:lang w:val="en-GB" w:eastAsia="en-IN" w:bidi="ar-SA"/>
          <w14:ligatures w14:val="none"/>
        </w:rPr>
        <w:t>O</w:t>
      </w:r>
      <w:r w:rsidR="00C9111A">
        <w:rPr>
          <w:rFonts w:eastAsia="Times New Roman" w:cs="Calibri"/>
          <w:b/>
          <w:bCs/>
          <w:kern w:val="0"/>
          <w:szCs w:val="22"/>
          <w:lang w:val="en-GB" w:eastAsia="en-IN" w:bidi="ar-SA"/>
          <w14:ligatures w14:val="none"/>
        </w:rPr>
        <w:t>wner</w:t>
      </w:r>
      <w:r w:rsidR="00CB2DFA">
        <w:rPr>
          <w:rFonts w:eastAsia="Times New Roman" w:cs="Calibri"/>
          <w:b/>
          <w:bCs/>
          <w:kern w:val="0"/>
          <w:szCs w:val="22"/>
          <w:lang w:val="en-GB" w:eastAsia="en-IN" w:bidi="ar-SA"/>
          <w14:ligatures w14:val="none"/>
        </w:rPr>
        <w:t xml:space="preserve"> </w:t>
      </w:r>
      <w:r w:rsidR="00C9111A">
        <w:rPr>
          <w:rFonts w:eastAsia="Times New Roman" w:cs="Calibri"/>
          <w:b/>
          <w:bCs/>
          <w:kern w:val="0"/>
          <w:szCs w:val="22"/>
          <w:lang w:val="en-GB" w:eastAsia="en-IN" w:bidi="ar-SA"/>
          <w14:ligatures w14:val="none"/>
        </w:rPr>
        <w:t>/</w:t>
      </w:r>
      <w:r w:rsidR="00C9111A" w:rsidRPr="00FD5FB5">
        <w:rPr>
          <w:rFonts w:eastAsia="Times New Roman" w:cs="Calibri"/>
          <w:b/>
          <w:bCs/>
          <w:kern w:val="0"/>
          <w:szCs w:val="22"/>
          <w:lang w:val="en-GB" w:eastAsia="en-IN" w:bidi="ar-SA"/>
          <w14:ligatures w14:val="none"/>
        </w:rPr>
        <w:t xml:space="preserve"> </w:t>
      </w:r>
      <w:r w:rsidR="004919B9">
        <w:rPr>
          <w:rFonts w:eastAsia="Times New Roman" w:cs="Calibri"/>
          <w:b/>
          <w:bCs/>
          <w:kern w:val="0"/>
          <w:szCs w:val="22"/>
          <w:lang w:val="en-GB" w:eastAsia="en-IN" w:bidi="ar-SA"/>
          <w14:ligatures w14:val="none"/>
        </w:rPr>
        <w:t xml:space="preserve">Management / </w:t>
      </w:r>
      <w:r w:rsidR="00C9111A" w:rsidRPr="00FD5FB5">
        <w:rPr>
          <w:rFonts w:eastAsia="Times New Roman" w:cs="Calibri"/>
          <w:b/>
          <w:bCs/>
          <w:kern w:val="0"/>
          <w:szCs w:val="22"/>
          <w:lang w:val="en-GB" w:eastAsia="en-IN" w:bidi="ar-SA"/>
          <w14:ligatures w14:val="none"/>
        </w:rPr>
        <w:t>Authorised Representative</w:t>
      </w:r>
      <w:r w:rsidR="000A5353">
        <w:rPr>
          <w:rFonts w:eastAsia="Times New Roman" w:cs="Calibri"/>
          <w:b/>
          <w:bCs/>
          <w:kern w:val="0"/>
          <w:szCs w:val="22"/>
          <w:lang w:val="en-GB" w:eastAsia="en-IN" w:bidi="ar-SA"/>
          <w14:ligatures w14:val="none"/>
        </w:rPr>
        <w:t>.</w:t>
      </w:r>
    </w:p>
    <w:p w14:paraId="02E30FC7" w14:textId="77777777" w:rsidR="00C9111A" w:rsidRDefault="00C9111A" w:rsidP="000B3B57">
      <w:pPr>
        <w:spacing w:after="120" w:line="300" w:lineRule="atLeast"/>
        <w:jc w:val="both"/>
        <w:outlineLvl w:val="0"/>
        <w:rPr>
          <w:rFonts w:eastAsia="Times New Roman" w:cs="Calibri"/>
          <w:b/>
          <w:bCs/>
          <w:kern w:val="0"/>
          <w:szCs w:val="22"/>
          <w:lang w:val="en-GB" w:eastAsia="en-IN" w:bidi="ar-SA"/>
          <w14:ligatures w14:val="none"/>
        </w:rPr>
      </w:pPr>
    </w:p>
    <w:p w14:paraId="33F2E544"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Pr>
          <w:rFonts w:eastAsia="Times New Roman" w:cs="Calibri"/>
          <w:b/>
          <w:bCs/>
          <w:kern w:val="0"/>
          <w:szCs w:val="22"/>
          <w:lang w:val="en-GB" w:eastAsia="en-IN" w:bidi="ar-SA"/>
          <w14:ligatures w14:val="none"/>
        </w:rPr>
        <w:t>Signature</w:t>
      </w:r>
    </w:p>
    <w:p w14:paraId="08523241"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Name and Designation: </w:t>
      </w:r>
    </w:p>
    <w:p w14:paraId="545EA534" w14:textId="77777777" w:rsidR="009E69AC" w:rsidRDefault="009E69AC" w:rsidP="000B3B57">
      <w:pPr>
        <w:spacing w:after="120" w:line="30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Date: </w:t>
      </w:r>
    </w:p>
    <w:p w14:paraId="4DF4A191" w14:textId="77777777" w:rsidR="009E69AC" w:rsidRPr="00F446AB" w:rsidRDefault="009E69AC" w:rsidP="000B3B57">
      <w:pPr>
        <w:spacing w:after="120" w:line="300" w:lineRule="atLeast"/>
        <w:jc w:val="both"/>
        <w:outlineLvl w:val="0"/>
        <w:rPr>
          <w:rFonts w:eastAsia="Times New Roman" w:cs="Calibri"/>
          <w:kern w:val="0"/>
          <w:szCs w:val="22"/>
          <w:lang w:bidi="ar-SA"/>
          <w14:ligatures w14:val="none"/>
        </w:rPr>
      </w:pPr>
      <w:r>
        <w:rPr>
          <w:rFonts w:eastAsia="Times New Roman" w:cs="Calibri"/>
          <w:b/>
          <w:bCs/>
          <w:kern w:val="0"/>
          <w:szCs w:val="22"/>
          <w:lang w:val="en-GB" w:eastAsia="en-IN" w:bidi="ar-SA"/>
          <w14:ligatures w14:val="none"/>
        </w:rPr>
        <w:t>Place:</w:t>
      </w:r>
    </w:p>
    <w:sectPr w:rsidR="009E69AC" w:rsidRPr="00F446AB" w:rsidSect="00D13543">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D06E" w14:textId="77777777" w:rsidR="00893C72" w:rsidRDefault="00893C72">
      <w:pPr>
        <w:spacing w:after="0" w:line="240" w:lineRule="auto"/>
      </w:pPr>
      <w:r>
        <w:separator/>
      </w:r>
    </w:p>
  </w:endnote>
  <w:endnote w:type="continuationSeparator" w:id="0">
    <w:p w14:paraId="5894AC7D" w14:textId="77777777" w:rsidR="00893C72" w:rsidRDefault="00893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00000001"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2C09" w14:textId="1615C583" w:rsidR="000B3B57" w:rsidRPr="00F34399" w:rsidRDefault="000B3B57" w:rsidP="000B3B57">
    <w:pPr>
      <w:pStyle w:val="Footer"/>
      <w:jc w:val="center"/>
      <w:rPr>
        <w:rFonts w:asciiTheme="minorHAnsi" w:hAnsiTheme="minorHAnsi" w:cstheme="minorHAnsi"/>
      </w:rPr>
    </w:pPr>
    <w:r w:rsidRPr="00F34399">
      <w:rPr>
        <w:rFonts w:asciiTheme="minorHAnsi" w:hAnsiTheme="minorHAnsi" w:cstheme="minorHAnsi"/>
      </w:rPr>
      <w:t xml:space="preserve">Page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PAGE </w:instrText>
    </w:r>
    <w:r w:rsidRPr="00F34399">
      <w:rPr>
        <w:rFonts w:asciiTheme="minorHAnsi" w:hAnsiTheme="minorHAnsi" w:cstheme="minorHAnsi"/>
        <w:b/>
        <w:bCs/>
      </w:rPr>
      <w:fldChar w:fldCharType="separate"/>
    </w:r>
    <w:r w:rsidRPr="00F34399">
      <w:rPr>
        <w:rFonts w:asciiTheme="minorHAnsi" w:hAnsiTheme="minorHAnsi" w:cstheme="minorHAnsi"/>
        <w:b/>
        <w:bCs/>
      </w:rPr>
      <w:t>6</w:t>
    </w:r>
    <w:r w:rsidRPr="00F34399">
      <w:rPr>
        <w:rFonts w:asciiTheme="minorHAnsi" w:hAnsiTheme="minorHAnsi" w:cstheme="minorHAnsi"/>
        <w:b/>
        <w:bCs/>
      </w:rPr>
      <w:fldChar w:fldCharType="end"/>
    </w:r>
    <w:r w:rsidRPr="00F34399">
      <w:rPr>
        <w:rFonts w:asciiTheme="minorHAnsi" w:hAnsiTheme="minorHAnsi" w:cstheme="minorHAnsi"/>
      </w:rPr>
      <w:t xml:space="preserve"> of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NUMPAGES  </w:instrText>
    </w:r>
    <w:r w:rsidRPr="00F34399">
      <w:rPr>
        <w:rFonts w:asciiTheme="minorHAnsi" w:hAnsiTheme="minorHAnsi" w:cstheme="minorHAnsi"/>
        <w:b/>
        <w:bCs/>
      </w:rPr>
      <w:fldChar w:fldCharType="separate"/>
    </w:r>
    <w:r w:rsidRPr="00F34399">
      <w:rPr>
        <w:rFonts w:asciiTheme="minorHAnsi" w:hAnsiTheme="minorHAnsi" w:cstheme="minorHAnsi"/>
        <w:b/>
        <w:bCs/>
      </w:rPr>
      <w:t>14</w:t>
    </w:r>
    <w:r w:rsidRPr="00F34399">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7BDA" w14:textId="40336C9C" w:rsidR="00EB5B8E" w:rsidRPr="00F34399" w:rsidRDefault="000B3B57" w:rsidP="000B3B57">
    <w:pPr>
      <w:pStyle w:val="Footer"/>
      <w:jc w:val="center"/>
      <w:rPr>
        <w:rFonts w:asciiTheme="minorHAnsi" w:hAnsiTheme="minorHAnsi" w:cstheme="minorHAnsi"/>
      </w:rPr>
    </w:pPr>
    <w:r w:rsidRPr="00F34399">
      <w:rPr>
        <w:rFonts w:asciiTheme="minorHAnsi" w:hAnsiTheme="minorHAnsi" w:cstheme="minorHAnsi"/>
      </w:rPr>
      <w:t xml:space="preserve">Page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PAGE </w:instrText>
    </w:r>
    <w:r w:rsidRPr="00F34399">
      <w:rPr>
        <w:rFonts w:asciiTheme="minorHAnsi" w:hAnsiTheme="minorHAnsi" w:cstheme="minorHAnsi"/>
        <w:b/>
        <w:bCs/>
      </w:rPr>
      <w:fldChar w:fldCharType="separate"/>
    </w:r>
    <w:r w:rsidRPr="00F34399">
      <w:rPr>
        <w:rFonts w:asciiTheme="minorHAnsi" w:hAnsiTheme="minorHAnsi" w:cstheme="minorHAnsi"/>
        <w:b/>
        <w:bCs/>
      </w:rPr>
      <w:t>2</w:t>
    </w:r>
    <w:r w:rsidRPr="00F34399">
      <w:rPr>
        <w:rFonts w:asciiTheme="minorHAnsi" w:hAnsiTheme="minorHAnsi" w:cstheme="minorHAnsi"/>
        <w:b/>
        <w:bCs/>
      </w:rPr>
      <w:fldChar w:fldCharType="end"/>
    </w:r>
    <w:r w:rsidRPr="00F34399">
      <w:rPr>
        <w:rFonts w:asciiTheme="minorHAnsi" w:hAnsiTheme="minorHAnsi" w:cstheme="minorHAnsi"/>
      </w:rPr>
      <w:t xml:space="preserve"> of </w:t>
    </w:r>
    <w:r w:rsidRPr="00F34399">
      <w:rPr>
        <w:rFonts w:asciiTheme="minorHAnsi" w:hAnsiTheme="minorHAnsi" w:cstheme="minorHAnsi"/>
        <w:b/>
        <w:bCs/>
      </w:rPr>
      <w:fldChar w:fldCharType="begin"/>
    </w:r>
    <w:r w:rsidRPr="00F34399">
      <w:rPr>
        <w:rFonts w:asciiTheme="minorHAnsi" w:hAnsiTheme="minorHAnsi" w:cstheme="minorHAnsi"/>
        <w:b/>
        <w:bCs/>
      </w:rPr>
      <w:instrText xml:space="preserve"> NUMPAGES  </w:instrText>
    </w:r>
    <w:r w:rsidRPr="00F34399">
      <w:rPr>
        <w:rFonts w:asciiTheme="minorHAnsi" w:hAnsiTheme="minorHAnsi" w:cstheme="minorHAnsi"/>
        <w:b/>
        <w:bCs/>
      </w:rPr>
      <w:fldChar w:fldCharType="separate"/>
    </w:r>
    <w:r w:rsidRPr="00F34399">
      <w:rPr>
        <w:rFonts w:asciiTheme="minorHAnsi" w:hAnsiTheme="minorHAnsi" w:cstheme="minorHAnsi"/>
        <w:b/>
        <w:bCs/>
      </w:rPr>
      <w:t>17</w:t>
    </w:r>
    <w:r w:rsidRPr="00F34399">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1F63" w14:textId="77777777" w:rsidR="00893C72" w:rsidRDefault="00893C72">
      <w:pPr>
        <w:spacing w:after="0" w:line="240" w:lineRule="auto"/>
      </w:pPr>
      <w:r>
        <w:separator/>
      </w:r>
    </w:p>
  </w:footnote>
  <w:footnote w:type="continuationSeparator" w:id="0">
    <w:p w14:paraId="394AE932" w14:textId="77777777" w:rsidR="00893C72" w:rsidRDefault="00893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C0242"/>
    <w:multiLevelType w:val="hybridMultilevel"/>
    <w:tmpl w:val="C2B0952E"/>
    <w:lvl w:ilvl="0" w:tplc="386018D6">
      <w:start w:val="1"/>
      <w:numFmt w:val="decimal"/>
      <w:lvlText w:val="4.%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AD12B39"/>
    <w:multiLevelType w:val="hybridMultilevel"/>
    <w:tmpl w:val="F38CE698"/>
    <w:lvl w:ilvl="0" w:tplc="FFFFFFFF">
      <w:start w:val="1"/>
      <w:numFmt w:val="lowerLetter"/>
      <w:lvlText w:val="%1)"/>
      <w:lvlJc w:val="left"/>
      <w:pPr>
        <w:ind w:left="1224" w:hanging="360"/>
      </w:pPr>
    </w:lvl>
    <w:lvl w:ilvl="1" w:tplc="1390FC7C">
      <w:start w:val="1"/>
      <w:numFmt w:val="lowerRoman"/>
      <w:lvlText w:val="(%2)"/>
      <w:lvlJc w:val="left"/>
      <w:pPr>
        <w:ind w:left="2304" w:hanging="720"/>
      </w:pPr>
      <w:rPr>
        <w:rFonts w:hint="default"/>
      </w:rPr>
    </w:lvl>
    <w:lvl w:ilvl="2" w:tplc="FFFFFFFF" w:tentative="1">
      <w:start w:val="1"/>
      <w:numFmt w:val="lowerRoman"/>
      <w:lvlText w:val="%3."/>
      <w:lvlJc w:val="right"/>
      <w:pPr>
        <w:ind w:left="2664" w:hanging="180"/>
      </w:pPr>
    </w:lvl>
    <w:lvl w:ilvl="3" w:tplc="FFFFFFFF" w:tentative="1">
      <w:start w:val="1"/>
      <w:numFmt w:val="decimal"/>
      <w:lvlText w:val="%4."/>
      <w:lvlJc w:val="left"/>
      <w:pPr>
        <w:ind w:left="3384" w:hanging="360"/>
      </w:p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2" w15:restartNumberingAfterBreak="0">
    <w:nsid w:val="10F96133"/>
    <w:multiLevelType w:val="multilevel"/>
    <w:tmpl w:val="13864074"/>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0.%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12ED43D2"/>
    <w:multiLevelType w:val="multilevel"/>
    <w:tmpl w:val="55E4792A"/>
    <w:lvl w:ilvl="0">
      <w:start w:val="3"/>
      <w:numFmt w:val="decimal"/>
      <w:lvlText w:val="%1."/>
      <w:lvlJc w:val="left"/>
      <w:pPr>
        <w:ind w:left="644" w:hanging="360"/>
      </w:pPr>
      <w:rPr>
        <w:rFonts w:hint="default"/>
      </w:rPr>
    </w:lvl>
    <w:lvl w:ilvl="1">
      <w:start w:val="1"/>
      <w:numFmt w:val="decimal"/>
      <w:lvlText w:val="3.%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4" w15:restartNumberingAfterBreak="0">
    <w:nsid w:val="2187011F"/>
    <w:multiLevelType w:val="multilevel"/>
    <w:tmpl w:val="D76CCB4E"/>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1.%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5" w15:restartNumberingAfterBreak="0">
    <w:nsid w:val="32814462"/>
    <w:multiLevelType w:val="hybridMultilevel"/>
    <w:tmpl w:val="60E841C0"/>
    <w:lvl w:ilvl="0" w:tplc="5AC6C93E">
      <w:start w:val="1"/>
      <w:numFmt w:val="decimal"/>
      <w:lvlText w:val="12.%1"/>
      <w:lvlJc w:val="left"/>
      <w:pPr>
        <w:ind w:left="1158" w:hanging="360"/>
      </w:pPr>
      <w:rPr>
        <w:rFonts w:hint="default"/>
      </w:rPr>
    </w:lvl>
    <w:lvl w:ilvl="1" w:tplc="40090019" w:tentative="1">
      <w:start w:val="1"/>
      <w:numFmt w:val="lowerLetter"/>
      <w:lvlText w:val="%2."/>
      <w:lvlJc w:val="left"/>
      <w:pPr>
        <w:ind w:left="1878" w:hanging="360"/>
      </w:pPr>
    </w:lvl>
    <w:lvl w:ilvl="2" w:tplc="4009001B" w:tentative="1">
      <w:start w:val="1"/>
      <w:numFmt w:val="lowerRoman"/>
      <w:lvlText w:val="%3."/>
      <w:lvlJc w:val="right"/>
      <w:pPr>
        <w:ind w:left="2598" w:hanging="180"/>
      </w:pPr>
    </w:lvl>
    <w:lvl w:ilvl="3" w:tplc="4009000F" w:tentative="1">
      <w:start w:val="1"/>
      <w:numFmt w:val="decimal"/>
      <w:lvlText w:val="%4."/>
      <w:lvlJc w:val="left"/>
      <w:pPr>
        <w:ind w:left="3318" w:hanging="360"/>
      </w:pPr>
    </w:lvl>
    <w:lvl w:ilvl="4" w:tplc="40090019" w:tentative="1">
      <w:start w:val="1"/>
      <w:numFmt w:val="lowerLetter"/>
      <w:lvlText w:val="%5."/>
      <w:lvlJc w:val="left"/>
      <w:pPr>
        <w:ind w:left="4038" w:hanging="360"/>
      </w:pPr>
    </w:lvl>
    <w:lvl w:ilvl="5" w:tplc="4009001B" w:tentative="1">
      <w:start w:val="1"/>
      <w:numFmt w:val="lowerRoman"/>
      <w:lvlText w:val="%6."/>
      <w:lvlJc w:val="right"/>
      <w:pPr>
        <w:ind w:left="4758" w:hanging="180"/>
      </w:pPr>
    </w:lvl>
    <w:lvl w:ilvl="6" w:tplc="4009000F" w:tentative="1">
      <w:start w:val="1"/>
      <w:numFmt w:val="decimal"/>
      <w:lvlText w:val="%7."/>
      <w:lvlJc w:val="left"/>
      <w:pPr>
        <w:ind w:left="5478" w:hanging="360"/>
      </w:pPr>
    </w:lvl>
    <w:lvl w:ilvl="7" w:tplc="40090019" w:tentative="1">
      <w:start w:val="1"/>
      <w:numFmt w:val="lowerLetter"/>
      <w:lvlText w:val="%8."/>
      <w:lvlJc w:val="left"/>
      <w:pPr>
        <w:ind w:left="6198" w:hanging="360"/>
      </w:pPr>
    </w:lvl>
    <w:lvl w:ilvl="8" w:tplc="4009001B" w:tentative="1">
      <w:start w:val="1"/>
      <w:numFmt w:val="lowerRoman"/>
      <w:lvlText w:val="%9."/>
      <w:lvlJc w:val="right"/>
      <w:pPr>
        <w:ind w:left="6918" w:hanging="180"/>
      </w:pPr>
    </w:lvl>
  </w:abstractNum>
  <w:abstractNum w:abstractNumId="6" w15:restartNumberingAfterBreak="0">
    <w:nsid w:val="35C207E1"/>
    <w:multiLevelType w:val="hybridMultilevel"/>
    <w:tmpl w:val="636EF5A2"/>
    <w:lvl w:ilvl="0" w:tplc="BB426BC0">
      <w:start w:val="1"/>
      <w:numFmt w:val="lowerLetter"/>
      <w:lvlText w:val="(%1)"/>
      <w:lvlJc w:val="left"/>
      <w:pPr>
        <w:ind w:left="1584" w:hanging="360"/>
      </w:pPr>
      <w:rPr>
        <w:rFonts w:hint="default"/>
      </w:r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7" w15:restartNumberingAfterBreak="0">
    <w:nsid w:val="440F23D1"/>
    <w:multiLevelType w:val="multilevel"/>
    <w:tmpl w:val="FFFFFFFF"/>
    <w:lvl w:ilvl="0">
      <w:start w:val="1"/>
      <w:numFmt w:val="decimal"/>
      <w:pStyle w:val="Level1"/>
      <w:lvlText w:val="%1."/>
      <w:lvlJc w:val="left"/>
      <w:pPr>
        <w:tabs>
          <w:tab w:val="num" w:pos="403"/>
        </w:tabs>
        <w:ind w:left="403" w:hanging="403"/>
      </w:pPr>
      <w:rPr>
        <w:rFonts w:ascii="EYInterstate" w:hAnsi="EYInterstate" w:cs="Times New Roman" w:hint="default"/>
        <w:b/>
        <w:i w:val="0"/>
        <w:sz w:val="20"/>
        <w:szCs w:val="20"/>
      </w:rPr>
    </w:lvl>
    <w:lvl w:ilvl="1">
      <w:start w:val="1"/>
      <w:numFmt w:val="decimal"/>
      <w:pStyle w:val="Level2"/>
      <w:lvlText w:val="%1.%2"/>
      <w:lvlJc w:val="left"/>
      <w:pPr>
        <w:tabs>
          <w:tab w:val="num" w:pos="792"/>
        </w:tabs>
        <w:ind w:left="792" w:hanging="389"/>
      </w:pPr>
      <w:rPr>
        <w:rFonts w:ascii="Times New Roman" w:hAnsi="Times New Roman" w:cs="Times New Roman" w:hint="default"/>
        <w:b/>
        <w:i w:val="0"/>
        <w:sz w:val="18"/>
      </w:rPr>
    </w:lvl>
    <w:lvl w:ilvl="2">
      <w:start w:val="1"/>
      <w:numFmt w:val="lowerLetter"/>
      <w:pStyle w:val="Level3"/>
      <w:lvlText w:val="(%3)"/>
      <w:lvlJc w:val="left"/>
      <w:pPr>
        <w:tabs>
          <w:tab w:val="num" w:pos="1195"/>
        </w:tabs>
        <w:ind w:left="1195" w:hanging="403"/>
      </w:pPr>
      <w:rPr>
        <w:rFonts w:ascii="Times New Roman" w:hAnsi="Times New Roman" w:cs="Times New Roman" w:hint="default"/>
        <w:b/>
        <w:i w:val="0"/>
        <w:sz w:val="18"/>
      </w:rPr>
    </w:lvl>
    <w:lvl w:ilvl="3">
      <w:start w:val="1"/>
      <w:numFmt w:val="lowerRoman"/>
      <w:pStyle w:val="Level4"/>
      <w:lvlText w:val="(%4)"/>
      <w:lvlJc w:val="left"/>
      <w:pPr>
        <w:tabs>
          <w:tab w:val="num" w:pos="2722"/>
        </w:tabs>
        <w:ind w:left="2722" w:hanging="681"/>
      </w:pPr>
      <w:rPr>
        <w:rFonts w:cs="Times New Roman" w:hint="default"/>
      </w:rPr>
    </w:lvl>
    <w:lvl w:ilvl="4">
      <w:start w:val="1"/>
      <w:numFmt w:val="lowerLetter"/>
      <w:pStyle w:val="Level5"/>
      <w:lvlText w:val="(%5)"/>
      <w:lvlJc w:val="left"/>
      <w:pPr>
        <w:tabs>
          <w:tab w:val="num" w:pos="3289"/>
        </w:tabs>
        <w:ind w:left="3289" w:hanging="567"/>
      </w:pPr>
      <w:rPr>
        <w:rFonts w:cs="Times New Roman" w:hint="default"/>
      </w:rPr>
    </w:lvl>
    <w:lvl w:ilvl="5">
      <w:start w:val="1"/>
      <w:numFmt w:val="upperRoman"/>
      <w:pStyle w:val="Level6"/>
      <w:lvlText w:val="(%6)"/>
      <w:lvlJc w:val="left"/>
      <w:pPr>
        <w:tabs>
          <w:tab w:val="num" w:pos="3969"/>
        </w:tabs>
        <w:ind w:left="3969" w:hanging="680"/>
      </w:pPr>
      <w:rPr>
        <w:rFonts w:cs="Times New Roman" w:hint="default"/>
      </w:rPr>
    </w:lvl>
    <w:lvl w:ilvl="6">
      <w:start w:val="1"/>
      <w:numFmt w:val="none"/>
      <w:pStyle w:val="Level7"/>
      <w:lvlText w:val=""/>
      <w:lvlJc w:val="left"/>
      <w:pPr>
        <w:tabs>
          <w:tab w:val="num" w:pos="3969"/>
        </w:tabs>
        <w:ind w:left="3969" w:hanging="680"/>
      </w:pPr>
      <w:rPr>
        <w:rFonts w:cs="Times New Roman" w:hint="default"/>
      </w:rPr>
    </w:lvl>
    <w:lvl w:ilvl="7">
      <w:start w:val="1"/>
      <w:numFmt w:val="none"/>
      <w:pStyle w:val="Level8"/>
      <w:lvlText w:val=""/>
      <w:lvlJc w:val="left"/>
      <w:pPr>
        <w:tabs>
          <w:tab w:val="num" w:pos="3969"/>
        </w:tabs>
        <w:ind w:left="3969" w:hanging="680"/>
      </w:pPr>
      <w:rPr>
        <w:rFonts w:cs="Times New Roman" w:hint="default"/>
      </w:rPr>
    </w:lvl>
    <w:lvl w:ilvl="8">
      <w:start w:val="1"/>
      <w:numFmt w:val="none"/>
      <w:pStyle w:val="Level9"/>
      <w:lvlText w:val=""/>
      <w:lvlJc w:val="left"/>
      <w:pPr>
        <w:tabs>
          <w:tab w:val="num" w:pos="3969"/>
        </w:tabs>
        <w:ind w:left="3969" w:hanging="680"/>
      </w:pPr>
      <w:rPr>
        <w:rFonts w:cs="Times New Roman" w:hint="default"/>
      </w:rPr>
    </w:lvl>
  </w:abstractNum>
  <w:abstractNum w:abstractNumId="8"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9" w15:restartNumberingAfterBreak="0">
    <w:nsid w:val="54F03C69"/>
    <w:multiLevelType w:val="hybridMultilevel"/>
    <w:tmpl w:val="F5D0F670"/>
    <w:lvl w:ilvl="0" w:tplc="FFFFFFFF">
      <w:start w:val="1"/>
      <w:numFmt w:val="upperRoman"/>
      <w:lvlText w:val="%1."/>
      <w:lvlJc w:val="right"/>
      <w:pPr>
        <w:ind w:left="720" w:hanging="360"/>
      </w:pPr>
    </w:lvl>
    <w:lvl w:ilvl="1" w:tplc="40090013">
      <w:start w:val="1"/>
      <w:numFmt w:val="upperRoman"/>
      <w:lvlText w:val="%2."/>
      <w:lvlJc w:val="right"/>
      <w:pPr>
        <w:ind w:left="1440" w:hanging="360"/>
      </w:pPr>
    </w:lvl>
    <w:lvl w:ilvl="2" w:tplc="CD1AFAF8">
      <w:start w:val="1"/>
      <w:numFmt w:val="lowerRoman"/>
      <w:lvlText w:val="%3."/>
      <w:lvlJc w:val="left"/>
      <w:pPr>
        <w:ind w:left="1044"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6E587C21"/>
    <w:multiLevelType w:val="hybridMultilevel"/>
    <w:tmpl w:val="5E4AD7BE"/>
    <w:lvl w:ilvl="0" w:tplc="A28201F4">
      <w:start w:val="1"/>
      <w:numFmt w:val="decimal"/>
      <w:lvlText w:val="2.%1"/>
      <w:lvlJc w:val="left"/>
      <w:pPr>
        <w:ind w:left="873" w:hanging="360"/>
      </w:pPr>
      <w:rPr>
        <w:rFonts w:hint="default"/>
      </w:rPr>
    </w:lvl>
    <w:lvl w:ilvl="1" w:tplc="40090019" w:tentative="1">
      <w:start w:val="1"/>
      <w:numFmt w:val="lowerLetter"/>
      <w:lvlText w:val="%2."/>
      <w:lvlJc w:val="left"/>
      <w:pPr>
        <w:ind w:left="1593" w:hanging="360"/>
      </w:pPr>
    </w:lvl>
    <w:lvl w:ilvl="2" w:tplc="4009001B" w:tentative="1">
      <w:start w:val="1"/>
      <w:numFmt w:val="lowerRoman"/>
      <w:lvlText w:val="%3."/>
      <w:lvlJc w:val="right"/>
      <w:pPr>
        <w:ind w:left="2313" w:hanging="180"/>
      </w:pPr>
    </w:lvl>
    <w:lvl w:ilvl="3" w:tplc="4009000F" w:tentative="1">
      <w:start w:val="1"/>
      <w:numFmt w:val="decimal"/>
      <w:lvlText w:val="%4."/>
      <w:lvlJc w:val="left"/>
      <w:pPr>
        <w:ind w:left="3033" w:hanging="360"/>
      </w:pPr>
    </w:lvl>
    <w:lvl w:ilvl="4" w:tplc="40090019" w:tentative="1">
      <w:start w:val="1"/>
      <w:numFmt w:val="lowerLetter"/>
      <w:lvlText w:val="%5."/>
      <w:lvlJc w:val="left"/>
      <w:pPr>
        <w:ind w:left="3753" w:hanging="360"/>
      </w:pPr>
    </w:lvl>
    <w:lvl w:ilvl="5" w:tplc="4009001B" w:tentative="1">
      <w:start w:val="1"/>
      <w:numFmt w:val="lowerRoman"/>
      <w:lvlText w:val="%6."/>
      <w:lvlJc w:val="right"/>
      <w:pPr>
        <w:ind w:left="4473" w:hanging="180"/>
      </w:pPr>
    </w:lvl>
    <w:lvl w:ilvl="6" w:tplc="4009000F" w:tentative="1">
      <w:start w:val="1"/>
      <w:numFmt w:val="decimal"/>
      <w:lvlText w:val="%7."/>
      <w:lvlJc w:val="left"/>
      <w:pPr>
        <w:ind w:left="5193" w:hanging="360"/>
      </w:pPr>
    </w:lvl>
    <w:lvl w:ilvl="7" w:tplc="40090019" w:tentative="1">
      <w:start w:val="1"/>
      <w:numFmt w:val="lowerLetter"/>
      <w:lvlText w:val="%8."/>
      <w:lvlJc w:val="left"/>
      <w:pPr>
        <w:ind w:left="5913" w:hanging="360"/>
      </w:pPr>
    </w:lvl>
    <w:lvl w:ilvl="8" w:tplc="4009001B" w:tentative="1">
      <w:start w:val="1"/>
      <w:numFmt w:val="lowerRoman"/>
      <w:lvlText w:val="%9."/>
      <w:lvlJc w:val="right"/>
      <w:pPr>
        <w:ind w:left="6633" w:hanging="180"/>
      </w:pPr>
    </w:lvl>
  </w:abstractNum>
  <w:abstractNum w:abstractNumId="12" w15:restartNumberingAfterBreak="0">
    <w:nsid w:val="70DD1BD5"/>
    <w:multiLevelType w:val="hybridMultilevel"/>
    <w:tmpl w:val="4152580C"/>
    <w:lvl w:ilvl="0" w:tplc="3D72C744">
      <w:start w:val="1"/>
      <w:numFmt w:val="decimal"/>
      <w:lvlText w:val="1.%1"/>
      <w:lvlJc w:val="left"/>
      <w:pPr>
        <w:ind w:left="1332" w:hanging="360"/>
      </w:pPr>
      <w:rPr>
        <w:rFonts w:hint="default"/>
      </w:rPr>
    </w:lvl>
    <w:lvl w:ilvl="1" w:tplc="40090019" w:tentative="1">
      <w:start w:val="1"/>
      <w:numFmt w:val="lowerLetter"/>
      <w:lvlText w:val="%2."/>
      <w:lvlJc w:val="left"/>
      <w:pPr>
        <w:ind w:left="2052" w:hanging="360"/>
      </w:pPr>
    </w:lvl>
    <w:lvl w:ilvl="2" w:tplc="4009001B" w:tentative="1">
      <w:start w:val="1"/>
      <w:numFmt w:val="lowerRoman"/>
      <w:lvlText w:val="%3."/>
      <w:lvlJc w:val="right"/>
      <w:pPr>
        <w:ind w:left="2772" w:hanging="180"/>
      </w:pPr>
    </w:lvl>
    <w:lvl w:ilvl="3" w:tplc="4009000F" w:tentative="1">
      <w:start w:val="1"/>
      <w:numFmt w:val="decimal"/>
      <w:lvlText w:val="%4."/>
      <w:lvlJc w:val="left"/>
      <w:pPr>
        <w:ind w:left="3492" w:hanging="360"/>
      </w:pPr>
    </w:lvl>
    <w:lvl w:ilvl="4" w:tplc="40090019" w:tentative="1">
      <w:start w:val="1"/>
      <w:numFmt w:val="lowerLetter"/>
      <w:lvlText w:val="%5."/>
      <w:lvlJc w:val="left"/>
      <w:pPr>
        <w:ind w:left="4212" w:hanging="360"/>
      </w:pPr>
    </w:lvl>
    <w:lvl w:ilvl="5" w:tplc="4009001B" w:tentative="1">
      <w:start w:val="1"/>
      <w:numFmt w:val="lowerRoman"/>
      <w:lvlText w:val="%6."/>
      <w:lvlJc w:val="right"/>
      <w:pPr>
        <w:ind w:left="4932" w:hanging="180"/>
      </w:pPr>
    </w:lvl>
    <w:lvl w:ilvl="6" w:tplc="4009000F" w:tentative="1">
      <w:start w:val="1"/>
      <w:numFmt w:val="decimal"/>
      <w:lvlText w:val="%7."/>
      <w:lvlJc w:val="left"/>
      <w:pPr>
        <w:ind w:left="5652" w:hanging="360"/>
      </w:pPr>
    </w:lvl>
    <w:lvl w:ilvl="7" w:tplc="40090019" w:tentative="1">
      <w:start w:val="1"/>
      <w:numFmt w:val="lowerLetter"/>
      <w:lvlText w:val="%8."/>
      <w:lvlJc w:val="left"/>
      <w:pPr>
        <w:ind w:left="6372" w:hanging="360"/>
      </w:pPr>
    </w:lvl>
    <w:lvl w:ilvl="8" w:tplc="4009001B" w:tentative="1">
      <w:start w:val="1"/>
      <w:numFmt w:val="lowerRoman"/>
      <w:lvlText w:val="%9."/>
      <w:lvlJc w:val="right"/>
      <w:pPr>
        <w:ind w:left="7092" w:hanging="180"/>
      </w:pPr>
    </w:lvl>
  </w:abstractNum>
  <w:num w:numId="1" w16cid:durableId="1584797320">
    <w:abstractNumId w:val="7"/>
  </w:num>
  <w:num w:numId="2" w16cid:durableId="1757676579">
    <w:abstractNumId w:val="12"/>
  </w:num>
  <w:num w:numId="3" w16cid:durableId="1314481514">
    <w:abstractNumId w:val="11"/>
  </w:num>
  <w:num w:numId="4" w16cid:durableId="1131898895">
    <w:abstractNumId w:val="8"/>
  </w:num>
  <w:num w:numId="5" w16cid:durableId="139464745">
    <w:abstractNumId w:val="3"/>
  </w:num>
  <w:num w:numId="6" w16cid:durableId="483012107">
    <w:abstractNumId w:val="2"/>
  </w:num>
  <w:num w:numId="7" w16cid:durableId="540090864">
    <w:abstractNumId w:val="5"/>
  </w:num>
  <w:num w:numId="8" w16cid:durableId="1066992455">
    <w:abstractNumId w:val="0"/>
  </w:num>
  <w:num w:numId="9" w16cid:durableId="181943393">
    <w:abstractNumId w:val="4"/>
  </w:num>
  <w:num w:numId="10" w16cid:durableId="1514758875">
    <w:abstractNumId w:val="1"/>
  </w:num>
  <w:num w:numId="11" w16cid:durableId="1001472905">
    <w:abstractNumId w:val="9"/>
  </w:num>
  <w:num w:numId="12" w16cid:durableId="2121751871">
    <w:abstractNumId w:val="10"/>
  </w:num>
  <w:num w:numId="13" w16cid:durableId="2874433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5"/>
    <w:rsid w:val="000023F3"/>
    <w:rsid w:val="000035AA"/>
    <w:rsid w:val="000061A5"/>
    <w:rsid w:val="00007C35"/>
    <w:rsid w:val="00015DAC"/>
    <w:rsid w:val="00015F05"/>
    <w:rsid w:val="00035B72"/>
    <w:rsid w:val="0004097E"/>
    <w:rsid w:val="00040A4B"/>
    <w:rsid w:val="00042753"/>
    <w:rsid w:val="00050A2D"/>
    <w:rsid w:val="0005622D"/>
    <w:rsid w:val="000571B9"/>
    <w:rsid w:val="0006470F"/>
    <w:rsid w:val="00065AC6"/>
    <w:rsid w:val="00067F3A"/>
    <w:rsid w:val="000761FD"/>
    <w:rsid w:val="000775FE"/>
    <w:rsid w:val="00083ADB"/>
    <w:rsid w:val="00086272"/>
    <w:rsid w:val="000A1340"/>
    <w:rsid w:val="000A3C5A"/>
    <w:rsid w:val="000A5353"/>
    <w:rsid w:val="000B0D9A"/>
    <w:rsid w:val="000B2141"/>
    <w:rsid w:val="000B3B57"/>
    <w:rsid w:val="000C5B93"/>
    <w:rsid w:val="000E7051"/>
    <w:rsid w:val="000F45A5"/>
    <w:rsid w:val="0013787C"/>
    <w:rsid w:val="0014279C"/>
    <w:rsid w:val="0015122A"/>
    <w:rsid w:val="0016184B"/>
    <w:rsid w:val="00161C45"/>
    <w:rsid w:val="00163F0C"/>
    <w:rsid w:val="00173BB7"/>
    <w:rsid w:val="00187A04"/>
    <w:rsid w:val="00193FE3"/>
    <w:rsid w:val="00195D3C"/>
    <w:rsid w:val="001A0F47"/>
    <w:rsid w:val="001A1826"/>
    <w:rsid w:val="001A2B30"/>
    <w:rsid w:val="001C044D"/>
    <w:rsid w:val="001C0C39"/>
    <w:rsid w:val="001C5545"/>
    <w:rsid w:val="001D4CBC"/>
    <w:rsid w:val="001D7A4D"/>
    <w:rsid w:val="001E690C"/>
    <w:rsid w:val="001F2BB8"/>
    <w:rsid w:val="00201D40"/>
    <w:rsid w:val="00213AA7"/>
    <w:rsid w:val="00215942"/>
    <w:rsid w:val="00247E50"/>
    <w:rsid w:val="0025192D"/>
    <w:rsid w:val="00260908"/>
    <w:rsid w:val="0026147F"/>
    <w:rsid w:val="0027137D"/>
    <w:rsid w:val="00277085"/>
    <w:rsid w:val="002A0473"/>
    <w:rsid w:val="002A539B"/>
    <w:rsid w:val="002A5B42"/>
    <w:rsid w:val="002B00B5"/>
    <w:rsid w:val="002B60D0"/>
    <w:rsid w:val="002C27EF"/>
    <w:rsid w:val="002C5E76"/>
    <w:rsid w:val="002D3926"/>
    <w:rsid w:val="002E6E0A"/>
    <w:rsid w:val="002F0E53"/>
    <w:rsid w:val="003071E7"/>
    <w:rsid w:val="003105FF"/>
    <w:rsid w:val="00311813"/>
    <w:rsid w:val="003146A8"/>
    <w:rsid w:val="0031721F"/>
    <w:rsid w:val="00325469"/>
    <w:rsid w:val="0033501B"/>
    <w:rsid w:val="00336415"/>
    <w:rsid w:val="00341527"/>
    <w:rsid w:val="00353127"/>
    <w:rsid w:val="00353589"/>
    <w:rsid w:val="00357B95"/>
    <w:rsid w:val="00366AB4"/>
    <w:rsid w:val="00367C0D"/>
    <w:rsid w:val="003908AF"/>
    <w:rsid w:val="003A4574"/>
    <w:rsid w:val="003A7B7E"/>
    <w:rsid w:val="003B3A51"/>
    <w:rsid w:val="003C5586"/>
    <w:rsid w:val="003C7644"/>
    <w:rsid w:val="003D2457"/>
    <w:rsid w:val="003D3D8C"/>
    <w:rsid w:val="003E2618"/>
    <w:rsid w:val="003F367E"/>
    <w:rsid w:val="003F3F17"/>
    <w:rsid w:val="003F4DB3"/>
    <w:rsid w:val="0041395B"/>
    <w:rsid w:val="00416027"/>
    <w:rsid w:val="00421560"/>
    <w:rsid w:val="0043092B"/>
    <w:rsid w:val="00433D20"/>
    <w:rsid w:val="0043705D"/>
    <w:rsid w:val="00440CB2"/>
    <w:rsid w:val="00447CD4"/>
    <w:rsid w:val="004529A6"/>
    <w:rsid w:val="00482791"/>
    <w:rsid w:val="0048689F"/>
    <w:rsid w:val="00490152"/>
    <w:rsid w:val="004917D2"/>
    <w:rsid w:val="004919B9"/>
    <w:rsid w:val="00491C0E"/>
    <w:rsid w:val="00492967"/>
    <w:rsid w:val="004B1CDF"/>
    <w:rsid w:val="004B5A8B"/>
    <w:rsid w:val="004C28B5"/>
    <w:rsid w:val="004D00ED"/>
    <w:rsid w:val="004D34CC"/>
    <w:rsid w:val="004D6966"/>
    <w:rsid w:val="004D7010"/>
    <w:rsid w:val="004E7A55"/>
    <w:rsid w:val="004F039F"/>
    <w:rsid w:val="004F0D4E"/>
    <w:rsid w:val="0050191B"/>
    <w:rsid w:val="00510126"/>
    <w:rsid w:val="00514F46"/>
    <w:rsid w:val="00515AB0"/>
    <w:rsid w:val="00517C7B"/>
    <w:rsid w:val="00524330"/>
    <w:rsid w:val="00524A7C"/>
    <w:rsid w:val="005363F7"/>
    <w:rsid w:val="00537DBA"/>
    <w:rsid w:val="00564C36"/>
    <w:rsid w:val="00573CFA"/>
    <w:rsid w:val="00595AA3"/>
    <w:rsid w:val="005A0505"/>
    <w:rsid w:val="005A1292"/>
    <w:rsid w:val="005F2850"/>
    <w:rsid w:val="00604A4D"/>
    <w:rsid w:val="00610592"/>
    <w:rsid w:val="006107F9"/>
    <w:rsid w:val="00611F18"/>
    <w:rsid w:val="0061567A"/>
    <w:rsid w:val="00617105"/>
    <w:rsid w:val="0063000A"/>
    <w:rsid w:val="006344C8"/>
    <w:rsid w:val="0064688C"/>
    <w:rsid w:val="00647122"/>
    <w:rsid w:val="006537DB"/>
    <w:rsid w:val="00656220"/>
    <w:rsid w:val="006620F7"/>
    <w:rsid w:val="00664FE7"/>
    <w:rsid w:val="00665128"/>
    <w:rsid w:val="006816E0"/>
    <w:rsid w:val="0068596E"/>
    <w:rsid w:val="00686527"/>
    <w:rsid w:val="006A5D14"/>
    <w:rsid w:val="006B2A66"/>
    <w:rsid w:val="006C4B70"/>
    <w:rsid w:val="006D7D50"/>
    <w:rsid w:val="00702A67"/>
    <w:rsid w:val="00705C26"/>
    <w:rsid w:val="00711230"/>
    <w:rsid w:val="0071305E"/>
    <w:rsid w:val="00713635"/>
    <w:rsid w:val="0071747A"/>
    <w:rsid w:val="00723135"/>
    <w:rsid w:val="007260DC"/>
    <w:rsid w:val="00733CF2"/>
    <w:rsid w:val="00745BE8"/>
    <w:rsid w:val="007534D8"/>
    <w:rsid w:val="007535FD"/>
    <w:rsid w:val="0075736B"/>
    <w:rsid w:val="007662F0"/>
    <w:rsid w:val="0077321F"/>
    <w:rsid w:val="0078060E"/>
    <w:rsid w:val="007A42B5"/>
    <w:rsid w:val="007C097D"/>
    <w:rsid w:val="007D1198"/>
    <w:rsid w:val="007D5A21"/>
    <w:rsid w:val="007D6700"/>
    <w:rsid w:val="007E6C8A"/>
    <w:rsid w:val="007F53FC"/>
    <w:rsid w:val="007F7E61"/>
    <w:rsid w:val="00810053"/>
    <w:rsid w:val="00813A30"/>
    <w:rsid w:val="00831595"/>
    <w:rsid w:val="008332E2"/>
    <w:rsid w:val="00840AFB"/>
    <w:rsid w:val="00853E1F"/>
    <w:rsid w:val="008613AA"/>
    <w:rsid w:val="008719D7"/>
    <w:rsid w:val="00874B19"/>
    <w:rsid w:val="00893C72"/>
    <w:rsid w:val="008B01BE"/>
    <w:rsid w:val="008D103F"/>
    <w:rsid w:val="008D1F4F"/>
    <w:rsid w:val="008D590B"/>
    <w:rsid w:val="008E40AC"/>
    <w:rsid w:val="008F11EB"/>
    <w:rsid w:val="00920794"/>
    <w:rsid w:val="00923810"/>
    <w:rsid w:val="00927734"/>
    <w:rsid w:val="00927E90"/>
    <w:rsid w:val="009316A9"/>
    <w:rsid w:val="009322DF"/>
    <w:rsid w:val="009338AC"/>
    <w:rsid w:val="009404A3"/>
    <w:rsid w:val="00942CED"/>
    <w:rsid w:val="00946F68"/>
    <w:rsid w:val="0095042B"/>
    <w:rsid w:val="00950CEB"/>
    <w:rsid w:val="00951CB9"/>
    <w:rsid w:val="00965EA5"/>
    <w:rsid w:val="00973822"/>
    <w:rsid w:val="00976019"/>
    <w:rsid w:val="00977C7A"/>
    <w:rsid w:val="00995677"/>
    <w:rsid w:val="0099712E"/>
    <w:rsid w:val="009A13FC"/>
    <w:rsid w:val="009A142E"/>
    <w:rsid w:val="009A1E00"/>
    <w:rsid w:val="009B2AE9"/>
    <w:rsid w:val="009B7078"/>
    <w:rsid w:val="009C17E0"/>
    <w:rsid w:val="009C3D16"/>
    <w:rsid w:val="009C6851"/>
    <w:rsid w:val="009D48F6"/>
    <w:rsid w:val="009D5D09"/>
    <w:rsid w:val="009D7993"/>
    <w:rsid w:val="009D7AAF"/>
    <w:rsid w:val="009E5C09"/>
    <w:rsid w:val="009E69AC"/>
    <w:rsid w:val="009F57D8"/>
    <w:rsid w:val="00A03271"/>
    <w:rsid w:val="00A05E6F"/>
    <w:rsid w:val="00A21F94"/>
    <w:rsid w:val="00A327C2"/>
    <w:rsid w:val="00A37868"/>
    <w:rsid w:val="00A417AA"/>
    <w:rsid w:val="00A43AFB"/>
    <w:rsid w:val="00A50EDC"/>
    <w:rsid w:val="00A54601"/>
    <w:rsid w:val="00A63DBC"/>
    <w:rsid w:val="00A70CB9"/>
    <w:rsid w:val="00A7535D"/>
    <w:rsid w:val="00A769AC"/>
    <w:rsid w:val="00A77B5C"/>
    <w:rsid w:val="00A85027"/>
    <w:rsid w:val="00A87208"/>
    <w:rsid w:val="00A979B9"/>
    <w:rsid w:val="00AA7D0F"/>
    <w:rsid w:val="00AB1A57"/>
    <w:rsid w:val="00AB3418"/>
    <w:rsid w:val="00AB59E0"/>
    <w:rsid w:val="00AC737A"/>
    <w:rsid w:val="00AD2E4A"/>
    <w:rsid w:val="00AF4CD2"/>
    <w:rsid w:val="00AF698A"/>
    <w:rsid w:val="00AF7D23"/>
    <w:rsid w:val="00B0011D"/>
    <w:rsid w:val="00B01194"/>
    <w:rsid w:val="00B06417"/>
    <w:rsid w:val="00B17B4F"/>
    <w:rsid w:val="00B319C1"/>
    <w:rsid w:val="00B36B5F"/>
    <w:rsid w:val="00B36DDB"/>
    <w:rsid w:val="00B4596D"/>
    <w:rsid w:val="00B507C5"/>
    <w:rsid w:val="00B521CB"/>
    <w:rsid w:val="00B55F40"/>
    <w:rsid w:val="00B624B6"/>
    <w:rsid w:val="00B64DBD"/>
    <w:rsid w:val="00B674EC"/>
    <w:rsid w:val="00B67FB8"/>
    <w:rsid w:val="00B76720"/>
    <w:rsid w:val="00B7692D"/>
    <w:rsid w:val="00BB1A7B"/>
    <w:rsid w:val="00BC4479"/>
    <w:rsid w:val="00BD1B03"/>
    <w:rsid w:val="00BD6734"/>
    <w:rsid w:val="00BF0330"/>
    <w:rsid w:val="00BF6F70"/>
    <w:rsid w:val="00C0074D"/>
    <w:rsid w:val="00C1696E"/>
    <w:rsid w:val="00C17F89"/>
    <w:rsid w:val="00C22B7A"/>
    <w:rsid w:val="00C3074C"/>
    <w:rsid w:val="00C44C81"/>
    <w:rsid w:val="00C50270"/>
    <w:rsid w:val="00C546E9"/>
    <w:rsid w:val="00C5738E"/>
    <w:rsid w:val="00C62751"/>
    <w:rsid w:val="00C81037"/>
    <w:rsid w:val="00C81BDA"/>
    <w:rsid w:val="00C81E8D"/>
    <w:rsid w:val="00C858C4"/>
    <w:rsid w:val="00C9111A"/>
    <w:rsid w:val="00CA28BC"/>
    <w:rsid w:val="00CA3171"/>
    <w:rsid w:val="00CB18ED"/>
    <w:rsid w:val="00CB2DFA"/>
    <w:rsid w:val="00CC2F33"/>
    <w:rsid w:val="00CD5319"/>
    <w:rsid w:val="00CD732B"/>
    <w:rsid w:val="00CE013E"/>
    <w:rsid w:val="00CE0C42"/>
    <w:rsid w:val="00D0466B"/>
    <w:rsid w:val="00D047B4"/>
    <w:rsid w:val="00D06A5B"/>
    <w:rsid w:val="00D13543"/>
    <w:rsid w:val="00D17FDC"/>
    <w:rsid w:val="00D20B67"/>
    <w:rsid w:val="00D31D21"/>
    <w:rsid w:val="00D32ACF"/>
    <w:rsid w:val="00D53710"/>
    <w:rsid w:val="00D71145"/>
    <w:rsid w:val="00D7597B"/>
    <w:rsid w:val="00D92F6A"/>
    <w:rsid w:val="00DB66C1"/>
    <w:rsid w:val="00DC2097"/>
    <w:rsid w:val="00DC535F"/>
    <w:rsid w:val="00DD1705"/>
    <w:rsid w:val="00DD39AB"/>
    <w:rsid w:val="00DD6CBC"/>
    <w:rsid w:val="00DE00AF"/>
    <w:rsid w:val="00DF7DBC"/>
    <w:rsid w:val="00E011B4"/>
    <w:rsid w:val="00E05DD4"/>
    <w:rsid w:val="00E07B9C"/>
    <w:rsid w:val="00E1272A"/>
    <w:rsid w:val="00E27204"/>
    <w:rsid w:val="00E2726D"/>
    <w:rsid w:val="00E31B41"/>
    <w:rsid w:val="00E35669"/>
    <w:rsid w:val="00E40477"/>
    <w:rsid w:val="00E43689"/>
    <w:rsid w:val="00E43988"/>
    <w:rsid w:val="00E4472A"/>
    <w:rsid w:val="00E55C58"/>
    <w:rsid w:val="00E71D95"/>
    <w:rsid w:val="00E752A3"/>
    <w:rsid w:val="00E75D06"/>
    <w:rsid w:val="00E763D3"/>
    <w:rsid w:val="00E86232"/>
    <w:rsid w:val="00EA1F37"/>
    <w:rsid w:val="00EA310D"/>
    <w:rsid w:val="00EA4FEF"/>
    <w:rsid w:val="00EB5B8E"/>
    <w:rsid w:val="00EB6689"/>
    <w:rsid w:val="00EB6E31"/>
    <w:rsid w:val="00EC0B96"/>
    <w:rsid w:val="00EC3153"/>
    <w:rsid w:val="00EC521D"/>
    <w:rsid w:val="00ED1848"/>
    <w:rsid w:val="00EE2243"/>
    <w:rsid w:val="00EE27CD"/>
    <w:rsid w:val="00EE42C3"/>
    <w:rsid w:val="00EE4CE3"/>
    <w:rsid w:val="00F04C1E"/>
    <w:rsid w:val="00F07A23"/>
    <w:rsid w:val="00F16CB6"/>
    <w:rsid w:val="00F247A0"/>
    <w:rsid w:val="00F34399"/>
    <w:rsid w:val="00F5126C"/>
    <w:rsid w:val="00F6100D"/>
    <w:rsid w:val="00F61B52"/>
    <w:rsid w:val="00F67EA0"/>
    <w:rsid w:val="00F70CEF"/>
    <w:rsid w:val="00F72B6C"/>
    <w:rsid w:val="00F76EA3"/>
    <w:rsid w:val="00F95D60"/>
    <w:rsid w:val="00F96B32"/>
    <w:rsid w:val="00FA2719"/>
    <w:rsid w:val="00FA33BC"/>
    <w:rsid w:val="00FA5291"/>
    <w:rsid w:val="00FA52A4"/>
    <w:rsid w:val="00FB3CDD"/>
    <w:rsid w:val="00FB610A"/>
    <w:rsid w:val="00FD06D5"/>
    <w:rsid w:val="00FE6329"/>
    <w:rsid w:val="00FF0784"/>
    <w:rsid w:val="00FF117D"/>
    <w:rsid w:val="00FF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46D0"/>
  <w15:chartTrackingRefBased/>
  <w15:docId w15:val="{C578F9B8-4B54-49D5-A112-02A1C941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5F05"/>
    <w:pPr>
      <w:keepNext/>
      <w:keepLines/>
      <w:spacing w:before="480" w:after="0" w:line="276" w:lineRule="auto"/>
      <w:outlineLvl w:val="0"/>
    </w:pPr>
    <w:rPr>
      <w:rFonts w:ascii="Cambria" w:eastAsia="Times New Roman" w:hAnsi="Cambria" w:cs="Times New Roman"/>
      <w:b/>
      <w:bCs/>
      <w:color w:val="365F91"/>
      <w:kern w:val="0"/>
      <w:sz w:val="28"/>
      <w:szCs w:val="28"/>
      <w:lang w:val="en-GB" w:eastAsia="en-IN"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F05"/>
    <w:rPr>
      <w:rFonts w:ascii="Cambria" w:eastAsia="Times New Roman" w:hAnsi="Cambria" w:cs="Times New Roman"/>
      <w:b/>
      <w:bCs/>
      <w:color w:val="365F91"/>
      <w:kern w:val="0"/>
      <w:sz w:val="28"/>
      <w:szCs w:val="28"/>
      <w:lang w:val="en-GB" w:eastAsia="en-IN" w:bidi="ar-SA"/>
      <w14:ligatures w14:val="none"/>
    </w:rPr>
  </w:style>
  <w:style w:type="paragraph" w:styleId="BodyText">
    <w:name w:val="Body Text"/>
    <w:basedOn w:val="Normal"/>
    <w:link w:val="BodyTextChar"/>
    <w:rsid w:val="00015F05"/>
    <w:pPr>
      <w:widowControl w:val="0"/>
      <w:autoSpaceDE w:val="0"/>
      <w:autoSpaceDN w:val="0"/>
      <w:adjustRightInd w:val="0"/>
      <w:spacing w:after="120" w:line="240" w:lineRule="auto"/>
    </w:pPr>
    <w:rPr>
      <w:rFonts w:ascii="Times New Roman" w:eastAsia="Times New Roman" w:hAnsi="Times New Roman" w:cs="Times New Roman"/>
      <w:kern w:val="0"/>
      <w:sz w:val="20"/>
      <w:szCs w:val="21"/>
      <w:lang w:val="en-GB" w:eastAsia="en-IN" w:bidi="ar-SA"/>
      <w14:ligatures w14:val="none"/>
    </w:rPr>
  </w:style>
  <w:style w:type="character" w:customStyle="1" w:styleId="BodyTextChar">
    <w:name w:val="Body Text Char"/>
    <w:basedOn w:val="DefaultParagraphFont"/>
    <w:link w:val="BodyText"/>
    <w:rsid w:val="00015F05"/>
    <w:rPr>
      <w:rFonts w:ascii="Times New Roman" w:eastAsia="Times New Roman" w:hAnsi="Times New Roman" w:cs="Times New Roman"/>
      <w:kern w:val="0"/>
      <w:sz w:val="20"/>
      <w:szCs w:val="21"/>
      <w:lang w:val="en-GB" w:eastAsia="en-IN" w:bidi="ar-SA"/>
      <w14:ligatures w14:val="none"/>
    </w:rPr>
  </w:style>
  <w:style w:type="paragraph" w:customStyle="1" w:styleId="Level1">
    <w:name w:val="Level 1"/>
    <w:basedOn w:val="Normal"/>
    <w:rsid w:val="00015F05"/>
    <w:pPr>
      <w:numPr>
        <w:numId w:val="1"/>
      </w:numPr>
      <w:tabs>
        <w:tab w:val="clear" w:pos="403"/>
      </w:tabs>
      <w:spacing w:after="0" w:line="240" w:lineRule="auto"/>
      <w:ind w:left="720" w:hanging="360"/>
    </w:pPr>
    <w:rPr>
      <w:rFonts w:ascii="Times New Roman" w:eastAsia="Times New Roman" w:hAnsi="Times New Roman" w:cs="Times New Roman"/>
      <w:kern w:val="0"/>
      <w:sz w:val="24"/>
      <w:szCs w:val="24"/>
      <w:lang w:val="en-US" w:bidi="ar-SA"/>
      <w14:ligatures w14:val="none"/>
    </w:rPr>
  </w:style>
  <w:style w:type="paragraph" w:customStyle="1" w:styleId="Level2">
    <w:name w:val="Level 2"/>
    <w:basedOn w:val="Normal"/>
    <w:rsid w:val="00015F05"/>
    <w:pPr>
      <w:numPr>
        <w:ilvl w:val="1"/>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3">
    <w:name w:val="Level 3"/>
    <w:basedOn w:val="Normal"/>
    <w:rsid w:val="00015F05"/>
    <w:pPr>
      <w:numPr>
        <w:ilvl w:val="2"/>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4">
    <w:name w:val="Level 4"/>
    <w:basedOn w:val="Normal"/>
    <w:rsid w:val="00015F05"/>
    <w:pPr>
      <w:numPr>
        <w:ilvl w:val="3"/>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5">
    <w:name w:val="Level 5"/>
    <w:basedOn w:val="Normal"/>
    <w:rsid w:val="00015F05"/>
    <w:pPr>
      <w:numPr>
        <w:ilvl w:val="4"/>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6">
    <w:name w:val="Level 6"/>
    <w:basedOn w:val="Normal"/>
    <w:rsid w:val="00015F05"/>
    <w:pPr>
      <w:numPr>
        <w:ilvl w:val="5"/>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7">
    <w:name w:val="Level 7"/>
    <w:basedOn w:val="Normal"/>
    <w:rsid w:val="00015F05"/>
    <w:pPr>
      <w:numPr>
        <w:ilvl w:val="6"/>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8">
    <w:name w:val="Level 8"/>
    <w:basedOn w:val="Normal"/>
    <w:rsid w:val="00015F05"/>
    <w:pPr>
      <w:numPr>
        <w:ilvl w:val="7"/>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9">
    <w:name w:val="Level 9"/>
    <w:basedOn w:val="Normal"/>
    <w:rsid w:val="00015F05"/>
    <w:pPr>
      <w:numPr>
        <w:ilvl w:val="8"/>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Number Bullets"/>
    <w:basedOn w:val="Normal"/>
    <w:link w:val="ListParagraphChar"/>
    <w:uiPriority w:val="34"/>
    <w:qFormat/>
    <w:rsid w:val="00015F05"/>
    <w:pPr>
      <w:spacing w:after="200" w:line="276" w:lineRule="auto"/>
      <w:ind w:left="720"/>
      <w:contextualSpacing/>
    </w:pPr>
    <w:rPr>
      <w:rFonts w:ascii="Calibri" w:eastAsia="Times New Roman" w:hAnsi="Calibri" w:cs="Times New Roman"/>
      <w:kern w:val="0"/>
      <w:szCs w:val="22"/>
      <w:lang w:val="en-GB" w:bidi="ar-SA"/>
      <w14:ligatures w14:val="none"/>
    </w:rPr>
  </w:style>
  <w:style w:type="paragraph" w:styleId="Footer">
    <w:name w:val="footer"/>
    <w:basedOn w:val="Normal"/>
    <w:link w:val="FooterChar"/>
    <w:uiPriority w:val="99"/>
    <w:unhideWhenUsed/>
    <w:rsid w:val="00015F05"/>
    <w:pPr>
      <w:tabs>
        <w:tab w:val="center" w:pos="4680"/>
        <w:tab w:val="right" w:pos="9360"/>
      </w:tabs>
      <w:spacing w:after="200" w:line="276" w:lineRule="auto"/>
    </w:pPr>
    <w:rPr>
      <w:rFonts w:ascii="Calibri" w:eastAsia="Times New Roman" w:hAnsi="Calibri" w:cs="Times New Roman"/>
      <w:kern w:val="0"/>
      <w:szCs w:val="22"/>
      <w:lang w:val="en-GB" w:bidi="ar-SA"/>
      <w14:ligatures w14:val="none"/>
    </w:rPr>
  </w:style>
  <w:style w:type="character" w:customStyle="1" w:styleId="FooterChar">
    <w:name w:val="Footer Char"/>
    <w:basedOn w:val="DefaultParagraphFont"/>
    <w:link w:val="Footer"/>
    <w:uiPriority w:val="99"/>
    <w:rsid w:val="00015F05"/>
    <w:rPr>
      <w:rFonts w:ascii="Calibri" w:eastAsia="Times New Roman" w:hAnsi="Calibri" w:cs="Times New Roman"/>
      <w:kern w:val="0"/>
      <w:szCs w:val="22"/>
      <w:lang w:val="en-GB" w:bidi="ar-SA"/>
      <w14:ligatures w14:val="none"/>
    </w:rPr>
  </w:style>
  <w:style w:type="character" w:customStyle="1" w:styleId="ListParagraphChar">
    <w:name w:val="List Paragraph Char"/>
    <w:aliases w:val="Number Bullets Char"/>
    <w:link w:val="ListParagraph"/>
    <w:uiPriority w:val="34"/>
    <w:locked/>
    <w:rsid w:val="00015F05"/>
    <w:rPr>
      <w:rFonts w:ascii="Calibri" w:eastAsia="Times New Roman" w:hAnsi="Calibri" w:cs="Times New Roman"/>
      <w:kern w:val="0"/>
      <w:szCs w:val="22"/>
      <w:lang w:val="en-GB" w:bidi="ar-SA"/>
      <w14:ligatures w14:val="none"/>
    </w:rPr>
  </w:style>
  <w:style w:type="character" w:customStyle="1" w:styleId="ui-provider">
    <w:name w:val="ui-provider"/>
    <w:basedOn w:val="DefaultParagraphFont"/>
    <w:rsid w:val="00015F05"/>
    <w:rPr>
      <w:rFonts w:cs="Times New Roman"/>
    </w:rPr>
  </w:style>
  <w:style w:type="character" w:styleId="PlaceholderText">
    <w:name w:val="Placeholder Text"/>
    <w:basedOn w:val="DefaultParagraphFont"/>
    <w:uiPriority w:val="99"/>
    <w:semiHidden/>
    <w:rsid w:val="00015F05"/>
    <w:rPr>
      <w:rFonts w:cs="Times New Roman"/>
      <w:color w:val="808080"/>
    </w:rPr>
  </w:style>
  <w:style w:type="paragraph" w:styleId="Header">
    <w:name w:val="header"/>
    <w:basedOn w:val="Normal"/>
    <w:link w:val="HeaderChar"/>
    <w:uiPriority w:val="99"/>
    <w:unhideWhenUsed/>
    <w:rsid w:val="00DC53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35F"/>
  </w:style>
  <w:style w:type="paragraph" w:styleId="Revision">
    <w:name w:val="Revision"/>
    <w:hidden/>
    <w:uiPriority w:val="99"/>
    <w:semiHidden/>
    <w:rsid w:val="002C27EF"/>
    <w:pPr>
      <w:spacing w:after="0" w:line="240" w:lineRule="auto"/>
    </w:pPr>
  </w:style>
  <w:style w:type="paragraph" w:styleId="NoSpacing">
    <w:name w:val="No Spacing"/>
    <w:uiPriority w:val="1"/>
    <w:qFormat/>
    <w:rsid w:val="00B01194"/>
    <w:pPr>
      <w:spacing w:after="0" w:line="240" w:lineRule="auto"/>
    </w:pPr>
    <w:rPr>
      <w:rFonts w:ascii="Calibri" w:eastAsia="Calibri" w:hAnsi="Calibri" w:cs="Times New Roman"/>
      <w:kern w:val="0"/>
      <w:szCs w:val="22"/>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003357">
      <w:bodyDiv w:val="1"/>
      <w:marLeft w:val="0"/>
      <w:marRight w:val="0"/>
      <w:marTop w:val="0"/>
      <w:marBottom w:val="0"/>
      <w:divBdr>
        <w:top w:val="none" w:sz="0" w:space="0" w:color="auto"/>
        <w:left w:val="none" w:sz="0" w:space="0" w:color="auto"/>
        <w:bottom w:val="none" w:sz="0" w:space="0" w:color="auto"/>
        <w:right w:val="none" w:sz="0" w:space="0" w:color="auto"/>
      </w:divBdr>
    </w:div>
    <w:div w:id="540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AD0-192F-4EC5-A1D1-08ED6BB6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9</Pages>
  <Words>3338</Words>
  <Characters>19031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ICAI</dc:creator>
  <cp:keywords/>
  <dc:description/>
  <cp:revision>112</cp:revision>
  <cp:lastPrinted>2023-10-08T08:46:00Z</cp:lastPrinted>
  <dcterms:created xsi:type="dcterms:W3CDTF">2023-10-08T08:32:00Z</dcterms:created>
  <dcterms:modified xsi:type="dcterms:W3CDTF">2023-10-31T22:03:00Z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064a1b64fa8aaea1160ce2069d92a6c8b29decfab02f45fa2d1ac283df21a749</vt:lpwstr>
  </property>
</Properties>
</file>